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866"/>
        <w:gridCol w:w="2949"/>
        <w:gridCol w:w="2408"/>
        <w:gridCol w:w="2407"/>
        <w:tblGridChange w:id="0">
          <w:tblGrid>
            <w:gridCol w:w="1866"/>
            <w:gridCol w:w="2949"/>
            <w:gridCol w:w="2408"/>
            <w:gridCol w:w="2407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del progetto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Obiettivo generale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Obiettivo Specifico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in mesi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Mese di inizio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compreso tra 1 e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Mese di fine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compreso tra 1 e 18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totale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Sommare gli importi di ogni singola azione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866"/>
        <w:gridCol w:w="2949"/>
        <w:gridCol w:w="4815"/>
        <w:tblGridChange w:id="0">
          <w:tblGrid>
            <w:gridCol w:w="1866"/>
            <w:gridCol w:w="2949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1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enti terzi coinvolti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di destinatari coinvolti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di destinatari di paesi terzi coinvolti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di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plessi/sezioni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coinvolte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Costo (usare la tabella allegata)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866"/>
        <w:gridCol w:w="2949"/>
        <w:gridCol w:w="4815"/>
        <w:tblGridChange w:id="0">
          <w:tblGrid>
            <w:gridCol w:w="1866"/>
            <w:gridCol w:w="2949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Attività 2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Responsabile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Inizio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Descrizione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Eventuali enti terzi coinvolti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Destinatari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Numero di destinatari coinvolti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Numero di destinatari di paesi terzi coinvolti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Numero di plessi/sezioni coinvolte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Costo (usare la tabella allegata)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3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866"/>
        <w:gridCol w:w="2949"/>
        <w:gridCol w:w="4815"/>
        <w:tblGridChange w:id="0">
          <w:tblGrid>
            <w:gridCol w:w="1866"/>
            <w:gridCol w:w="2949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Attività 3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(nome)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Responsabile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Inizio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Descrizione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Eventuali enti terzi coinvolti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Destinatari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Numero di destinatari coinvolti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Numero di destinatari di paesi terzi coinvolti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Numero di plessi/sezioni coinvolte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Costo (usare la tabella allegata)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ile tabella 1">
    <w:name w:val="Stile tabella 1"/>
    <w:next w:val="Stile tabella 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2EDa3a2o9KJ9D/T16jpDIqI+w==">CgMxLjA4AHIhMTUtT1R0RFpESUliU2MzSkNneVRjNi1oLW54U1RBR2h1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