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D7" w:rsidRDefault="00CB65D7">
      <w:pPr>
        <w:pStyle w:val="Corpotesto"/>
        <w:kinsoku w:val="0"/>
        <w:overflowPunct w:val="0"/>
        <w:spacing w:before="4"/>
        <w:jc w:val="left"/>
        <w:rPr>
          <w:rFonts w:ascii="Times New Roman" w:hAnsi="Times New Roman" w:cs="Times New Roman"/>
          <w:sz w:val="11"/>
          <w:szCs w:val="11"/>
        </w:rPr>
      </w:pPr>
      <w:bookmarkStart w:id="0" w:name="_GoBack"/>
      <w:bookmarkEnd w:id="0"/>
    </w:p>
    <w:p w:rsidR="00C91D13" w:rsidRDefault="000B7535">
      <w:pPr>
        <w:pStyle w:val="Corpotesto"/>
        <w:kinsoku w:val="0"/>
        <w:overflowPunct w:val="0"/>
        <w:spacing w:before="99"/>
        <w:ind w:left="248" w:right="209" w:hanging="2"/>
        <w:jc w:val="center"/>
        <w:rPr>
          <w:rFonts w:ascii="Tahoma" w:hAnsi="Tahoma" w:cs="Tahoma"/>
          <w:b/>
          <w:color w:val="00007F"/>
          <w:w w:val="115"/>
          <w:sz w:val="20"/>
          <w:szCs w:val="20"/>
        </w:rPr>
      </w:pPr>
      <w:r>
        <w:rPr>
          <w:rFonts w:ascii="Tahoma" w:hAnsi="Tahoma" w:cs="Tahoma"/>
          <w:b/>
          <w:color w:val="00007F"/>
          <w:w w:val="115"/>
          <w:sz w:val="20"/>
          <w:szCs w:val="20"/>
        </w:rPr>
        <w:t>Fac-</w:t>
      </w:r>
      <w:r w:rsidR="00B833A5" w:rsidRPr="00B02BDA">
        <w:rPr>
          <w:rFonts w:ascii="Tahoma" w:hAnsi="Tahoma" w:cs="Tahoma"/>
          <w:b/>
          <w:color w:val="00007F"/>
          <w:w w:val="115"/>
          <w:sz w:val="20"/>
          <w:szCs w:val="20"/>
        </w:rPr>
        <w:t>simile</w:t>
      </w:r>
      <w:r w:rsidR="00CB65D7" w:rsidRPr="00B02BDA">
        <w:rPr>
          <w:rFonts w:ascii="Tahoma" w:hAnsi="Tahoma" w:cs="Tahoma"/>
          <w:b/>
          <w:color w:val="00007F"/>
          <w:w w:val="115"/>
          <w:sz w:val="20"/>
          <w:szCs w:val="20"/>
        </w:rPr>
        <w:t xml:space="preserve"> </w:t>
      </w:r>
    </w:p>
    <w:p w:rsidR="00CB65D7" w:rsidRPr="00B02BDA" w:rsidRDefault="00CB65D7">
      <w:pPr>
        <w:pStyle w:val="Corpotesto"/>
        <w:kinsoku w:val="0"/>
        <w:overflowPunct w:val="0"/>
        <w:spacing w:before="99"/>
        <w:ind w:left="248" w:right="209" w:hanging="2"/>
        <w:jc w:val="center"/>
        <w:rPr>
          <w:rFonts w:ascii="Tahoma" w:hAnsi="Tahoma" w:cs="Tahoma"/>
          <w:b/>
          <w:color w:val="00007F"/>
          <w:w w:val="115"/>
          <w:sz w:val="20"/>
          <w:szCs w:val="20"/>
        </w:rPr>
      </w:pPr>
      <w:r w:rsidRPr="00B02BDA">
        <w:rPr>
          <w:rFonts w:ascii="Tahoma" w:hAnsi="Tahoma" w:cs="Tahoma"/>
          <w:b/>
          <w:color w:val="00007F"/>
          <w:w w:val="115"/>
          <w:sz w:val="20"/>
          <w:szCs w:val="20"/>
        </w:rPr>
        <w:t xml:space="preserve"> </w:t>
      </w:r>
      <w:r w:rsidR="00C91D13">
        <w:rPr>
          <w:rFonts w:ascii="Tahoma" w:hAnsi="Tahoma" w:cs="Tahoma"/>
          <w:b/>
          <w:color w:val="00007F"/>
          <w:w w:val="115"/>
          <w:sz w:val="20"/>
          <w:szCs w:val="20"/>
        </w:rPr>
        <w:t>V</w:t>
      </w:r>
      <w:r w:rsidRPr="00B02BDA">
        <w:rPr>
          <w:rFonts w:ascii="Tahoma" w:hAnsi="Tahoma" w:cs="Tahoma"/>
          <w:b/>
          <w:color w:val="00007F"/>
          <w:w w:val="115"/>
          <w:sz w:val="20"/>
          <w:szCs w:val="20"/>
        </w:rPr>
        <w:t>erbale della Giunta esecutiva Istituto Superiore</w:t>
      </w:r>
      <w:r w:rsidR="00C91D13">
        <w:rPr>
          <w:rFonts w:ascii="Tahoma" w:hAnsi="Tahoma" w:cs="Tahoma"/>
          <w:b/>
          <w:color w:val="00007F"/>
          <w:w w:val="115"/>
          <w:sz w:val="20"/>
          <w:szCs w:val="20"/>
        </w:rPr>
        <w:t xml:space="preserve"> Secondo Grado - </w:t>
      </w:r>
      <w:r w:rsidRPr="00B02BDA">
        <w:rPr>
          <w:rFonts w:ascii="Tahoma" w:hAnsi="Tahoma" w:cs="Tahoma"/>
          <w:b/>
          <w:color w:val="00007F"/>
          <w:w w:val="115"/>
          <w:sz w:val="20"/>
          <w:szCs w:val="20"/>
        </w:rPr>
        <w:t>organico</w:t>
      </w:r>
      <w:r w:rsidRPr="00B02BDA">
        <w:rPr>
          <w:rFonts w:ascii="Tahoma" w:hAnsi="Tahoma" w:cs="Tahoma"/>
          <w:b/>
          <w:color w:val="00007F"/>
          <w:spacing w:val="-30"/>
          <w:w w:val="115"/>
          <w:sz w:val="20"/>
          <w:szCs w:val="20"/>
        </w:rPr>
        <w:t xml:space="preserve"> </w:t>
      </w:r>
      <w:r w:rsidRPr="00B02BDA">
        <w:rPr>
          <w:rFonts w:ascii="Tahoma" w:hAnsi="Tahoma" w:cs="Tahoma"/>
          <w:b/>
          <w:color w:val="00007F"/>
          <w:w w:val="115"/>
          <w:sz w:val="20"/>
          <w:szCs w:val="20"/>
        </w:rPr>
        <w:t>degli</w:t>
      </w:r>
      <w:r w:rsidRPr="00B02BDA">
        <w:rPr>
          <w:rFonts w:ascii="Tahoma" w:hAnsi="Tahoma" w:cs="Tahoma"/>
          <w:b/>
          <w:color w:val="00007F"/>
          <w:spacing w:val="-28"/>
          <w:w w:val="115"/>
          <w:sz w:val="20"/>
          <w:szCs w:val="20"/>
        </w:rPr>
        <w:t xml:space="preserve"> </w:t>
      </w:r>
      <w:r w:rsidRPr="00B02BDA">
        <w:rPr>
          <w:rFonts w:ascii="Tahoma" w:hAnsi="Tahoma" w:cs="Tahoma"/>
          <w:b/>
          <w:color w:val="00007F"/>
          <w:w w:val="115"/>
          <w:sz w:val="20"/>
          <w:szCs w:val="20"/>
        </w:rPr>
        <w:t>assistenti</w:t>
      </w:r>
      <w:r w:rsidRPr="00B02BDA">
        <w:rPr>
          <w:rFonts w:ascii="Tahoma" w:hAnsi="Tahoma" w:cs="Tahoma"/>
          <w:b/>
          <w:color w:val="00007F"/>
          <w:spacing w:val="-31"/>
          <w:w w:val="115"/>
          <w:sz w:val="20"/>
          <w:szCs w:val="20"/>
        </w:rPr>
        <w:t xml:space="preserve"> </w:t>
      </w:r>
      <w:r w:rsidRPr="00B02BDA">
        <w:rPr>
          <w:rFonts w:ascii="Tahoma" w:hAnsi="Tahoma" w:cs="Tahoma"/>
          <w:b/>
          <w:color w:val="00007F"/>
          <w:w w:val="115"/>
          <w:sz w:val="20"/>
          <w:szCs w:val="20"/>
        </w:rPr>
        <w:t>tecnici</w:t>
      </w:r>
      <w:r w:rsidRPr="00B02BDA">
        <w:rPr>
          <w:rFonts w:ascii="Tahoma" w:hAnsi="Tahoma" w:cs="Tahoma"/>
          <w:b/>
          <w:color w:val="00007F"/>
          <w:spacing w:val="-31"/>
          <w:w w:val="115"/>
          <w:sz w:val="20"/>
          <w:szCs w:val="20"/>
        </w:rPr>
        <w:t xml:space="preserve"> </w:t>
      </w:r>
      <w:r w:rsidRPr="00B02BDA">
        <w:rPr>
          <w:rFonts w:ascii="Tahoma" w:hAnsi="Tahoma" w:cs="Tahoma"/>
          <w:b/>
          <w:color w:val="00007F"/>
          <w:w w:val="115"/>
          <w:sz w:val="20"/>
          <w:szCs w:val="20"/>
        </w:rPr>
        <w:t>delle</w:t>
      </w:r>
      <w:r w:rsidRPr="00B02BDA">
        <w:rPr>
          <w:rFonts w:ascii="Tahoma" w:hAnsi="Tahoma" w:cs="Tahoma"/>
          <w:b/>
          <w:color w:val="00007F"/>
          <w:spacing w:val="-28"/>
          <w:w w:val="115"/>
          <w:sz w:val="20"/>
          <w:szCs w:val="20"/>
        </w:rPr>
        <w:t xml:space="preserve"> </w:t>
      </w:r>
      <w:r w:rsidRPr="00B02BDA">
        <w:rPr>
          <w:rFonts w:ascii="Tahoma" w:hAnsi="Tahoma" w:cs="Tahoma"/>
          <w:b/>
          <w:color w:val="00007F"/>
          <w:w w:val="115"/>
          <w:sz w:val="20"/>
          <w:szCs w:val="20"/>
        </w:rPr>
        <w:t>varie aree</w:t>
      </w:r>
      <w:r w:rsidR="00E85384">
        <w:rPr>
          <w:rFonts w:ascii="Tahoma" w:hAnsi="Tahoma" w:cs="Tahoma"/>
          <w:b/>
          <w:color w:val="00007F"/>
          <w:w w:val="115"/>
          <w:sz w:val="20"/>
          <w:szCs w:val="20"/>
        </w:rPr>
        <w:t xml:space="preserve"> </w:t>
      </w:r>
      <w:r w:rsidRPr="00B02BDA">
        <w:rPr>
          <w:rFonts w:ascii="Tahoma" w:hAnsi="Tahoma" w:cs="Tahoma"/>
          <w:b/>
          <w:color w:val="00007F"/>
          <w:spacing w:val="-45"/>
          <w:w w:val="115"/>
          <w:sz w:val="20"/>
          <w:szCs w:val="20"/>
        </w:rPr>
        <w:t xml:space="preserve"> </w:t>
      </w:r>
      <w:r w:rsidRPr="00B02BDA">
        <w:rPr>
          <w:rFonts w:ascii="Tahoma" w:hAnsi="Tahoma" w:cs="Tahoma"/>
          <w:b/>
          <w:color w:val="00007F"/>
          <w:w w:val="115"/>
          <w:sz w:val="20"/>
          <w:szCs w:val="20"/>
        </w:rPr>
        <w:t>laboratoriali</w:t>
      </w:r>
    </w:p>
    <w:p w:rsidR="00CB65D7" w:rsidRPr="00444EA7" w:rsidRDefault="00CB65D7">
      <w:pPr>
        <w:pStyle w:val="Corpotesto"/>
        <w:kinsoku w:val="0"/>
        <w:overflowPunct w:val="0"/>
        <w:spacing w:before="291"/>
        <w:ind w:left="1934" w:right="1894"/>
        <w:jc w:val="center"/>
        <w:rPr>
          <w:rFonts w:ascii="Tahoma" w:hAnsi="Tahoma" w:cs="Tahoma"/>
          <w:w w:val="105"/>
          <w:sz w:val="20"/>
          <w:szCs w:val="20"/>
        </w:rPr>
      </w:pPr>
      <w:r w:rsidRPr="00444EA7">
        <w:rPr>
          <w:rFonts w:ascii="Tahoma" w:hAnsi="Tahoma" w:cs="Tahoma"/>
          <w:w w:val="105"/>
          <w:sz w:val="20"/>
          <w:szCs w:val="20"/>
        </w:rPr>
        <w:t>Verbale della Giunta esecutiva - Organico Assistenti Tecnici</w:t>
      </w:r>
    </w:p>
    <w:p w:rsidR="00CB65D7" w:rsidRPr="00444EA7" w:rsidRDefault="00CB65D7">
      <w:pPr>
        <w:pStyle w:val="Corpotesto"/>
        <w:kinsoku w:val="0"/>
        <w:overflowPunct w:val="0"/>
        <w:spacing w:before="11"/>
        <w:jc w:val="left"/>
        <w:rPr>
          <w:rFonts w:ascii="Tahoma" w:hAnsi="Tahoma" w:cs="Tahoma"/>
          <w:sz w:val="20"/>
          <w:szCs w:val="20"/>
        </w:rPr>
      </w:pPr>
    </w:p>
    <w:p w:rsidR="00CB65D7" w:rsidRPr="00444EA7" w:rsidRDefault="00CB65D7">
      <w:pPr>
        <w:pStyle w:val="Corpotesto"/>
        <w:kinsoku w:val="0"/>
        <w:overflowPunct w:val="0"/>
        <w:spacing w:line="292" w:lineRule="exact"/>
        <w:ind w:left="1934" w:right="1894"/>
        <w:jc w:val="center"/>
        <w:rPr>
          <w:rFonts w:ascii="Tahoma" w:hAnsi="Tahoma" w:cs="Tahoma"/>
          <w:sz w:val="20"/>
          <w:szCs w:val="20"/>
        </w:rPr>
      </w:pPr>
      <w:r w:rsidRPr="00444EA7">
        <w:rPr>
          <w:rFonts w:ascii="Tahoma" w:hAnsi="Tahoma" w:cs="Tahoma"/>
          <w:sz w:val="20"/>
          <w:szCs w:val="20"/>
        </w:rPr>
        <w:t>La Giunta Esecutiva</w:t>
      </w:r>
    </w:p>
    <w:p w:rsidR="00B833A5" w:rsidRPr="00444EA7" w:rsidRDefault="00B833A5" w:rsidP="009B3E4B">
      <w:pPr>
        <w:pStyle w:val="Corpotesto"/>
        <w:kinsoku w:val="0"/>
        <w:overflowPunct w:val="0"/>
        <w:spacing w:line="292" w:lineRule="exact"/>
        <w:ind w:right="1894"/>
        <w:rPr>
          <w:rFonts w:ascii="Tahoma" w:hAnsi="Tahoma" w:cs="Tahoma"/>
          <w:sz w:val="20"/>
          <w:szCs w:val="20"/>
        </w:rPr>
      </w:pPr>
    </w:p>
    <w:p w:rsidR="00B833A5" w:rsidRPr="00444EA7" w:rsidRDefault="00B833A5" w:rsidP="00E65D1F">
      <w:pPr>
        <w:pStyle w:val="Paragrafoelenco"/>
        <w:numPr>
          <w:ilvl w:val="0"/>
          <w:numId w:val="1"/>
        </w:numPr>
        <w:tabs>
          <w:tab w:val="left" w:pos="664"/>
        </w:tabs>
        <w:kinsoku w:val="0"/>
        <w:overflowPunct w:val="0"/>
        <w:rPr>
          <w:rFonts w:ascii="Tahoma" w:hAnsi="Tahoma" w:cs="Tahoma"/>
          <w:sz w:val="20"/>
          <w:szCs w:val="20"/>
        </w:rPr>
      </w:pPr>
      <w:r w:rsidRPr="00444EA7">
        <w:rPr>
          <w:rFonts w:ascii="Tahoma" w:hAnsi="Tahoma" w:cs="Tahoma"/>
          <w:b/>
          <w:sz w:val="20"/>
          <w:szCs w:val="20"/>
        </w:rPr>
        <w:t>Visto</w:t>
      </w:r>
      <w:r w:rsidRPr="00444EA7">
        <w:rPr>
          <w:rFonts w:ascii="Tahoma" w:hAnsi="Tahoma" w:cs="Tahoma"/>
          <w:sz w:val="20"/>
          <w:szCs w:val="20"/>
        </w:rPr>
        <w:t xml:space="preserve"> il D.M. 201/2000 che detta istruzioni sulla predisposizione dell’organico del personale ATA, le tabelle allegate alla stessa, i criteri di determinazione del personale Assistente Tecnico;</w:t>
      </w:r>
    </w:p>
    <w:p w:rsidR="00B833A5" w:rsidRPr="00444EA7" w:rsidRDefault="00B833A5" w:rsidP="00E65D1F">
      <w:pPr>
        <w:pStyle w:val="Paragrafoelenco"/>
        <w:numPr>
          <w:ilvl w:val="0"/>
          <w:numId w:val="1"/>
        </w:numPr>
        <w:tabs>
          <w:tab w:val="left" w:pos="664"/>
        </w:tabs>
        <w:kinsoku w:val="0"/>
        <w:overflowPunct w:val="0"/>
        <w:spacing w:line="304" w:lineRule="exact"/>
        <w:ind w:right="0"/>
        <w:rPr>
          <w:rFonts w:ascii="Tahoma" w:hAnsi="Tahoma" w:cs="Tahoma"/>
          <w:sz w:val="20"/>
          <w:szCs w:val="20"/>
        </w:rPr>
      </w:pPr>
      <w:r w:rsidRPr="00444EA7">
        <w:rPr>
          <w:rFonts w:ascii="Tahoma" w:hAnsi="Tahoma" w:cs="Tahoma"/>
          <w:b/>
          <w:sz w:val="20"/>
          <w:szCs w:val="20"/>
        </w:rPr>
        <w:t>Viste</w:t>
      </w:r>
      <w:r w:rsidR="00450908">
        <w:rPr>
          <w:rFonts w:ascii="Tahoma" w:hAnsi="Tahoma" w:cs="Tahoma"/>
          <w:sz w:val="20"/>
          <w:szCs w:val="20"/>
        </w:rPr>
        <w:t xml:space="preserve"> la C. M.</w:t>
      </w:r>
      <w:r w:rsidRPr="00444EA7">
        <w:rPr>
          <w:rFonts w:ascii="Tahoma" w:hAnsi="Tahoma" w:cs="Tahoma"/>
          <w:sz w:val="20"/>
          <w:szCs w:val="20"/>
        </w:rPr>
        <w:t xml:space="preserve"> n. 8255 del 23/4/2007 e </w:t>
      </w:r>
      <w:r w:rsidR="00450908">
        <w:rPr>
          <w:rFonts w:ascii="Tahoma" w:hAnsi="Tahoma" w:cs="Tahoma"/>
          <w:sz w:val="20"/>
          <w:szCs w:val="20"/>
        </w:rPr>
        <w:t xml:space="preserve">la C.M. </w:t>
      </w:r>
      <w:r w:rsidRPr="00444EA7">
        <w:rPr>
          <w:rFonts w:ascii="Tahoma" w:hAnsi="Tahoma" w:cs="Tahoma"/>
          <w:sz w:val="20"/>
          <w:szCs w:val="20"/>
        </w:rPr>
        <w:t>n. 6510 del</w:t>
      </w:r>
      <w:r w:rsidRPr="00444EA7">
        <w:rPr>
          <w:rFonts w:ascii="Tahoma" w:hAnsi="Tahoma" w:cs="Tahoma"/>
          <w:spacing w:val="-37"/>
          <w:sz w:val="20"/>
          <w:szCs w:val="20"/>
        </w:rPr>
        <w:t xml:space="preserve"> </w:t>
      </w:r>
      <w:r w:rsidR="00E85384">
        <w:rPr>
          <w:rFonts w:ascii="Tahoma" w:hAnsi="Tahoma" w:cs="Tahoma"/>
          <w:sz w:val="20"/>
          <w:szCs w:val="20"/>
        </w:rPr>
        <w:t>16/04/</w:t>
      </w:r>
      <w:r w:rsidRPr="00444EA7">
        <w:rPr>
          <w:rFonts w:ascii="Tahoma" w:hAnsi="Tahoma" w:cs="Tahoma"/>
          <w:sz w:val="20"/>
          <w:szCs w:val="20"/>
        </w:rPr>
        <w:t>2008;</w:t>
      </w:r>
    </w:p>
    <w:p w:rsidR="00B833A5" w:rsidRPr="00444EA7" w:rsidRDefault="00B833A5" w:rsidP="00E65D1F">
      <w:pPr>
        <w:pStyle w:val="Paragrafoelenco"/>
        <w:numPr>
          <w:ilvl w:val="0"/>
          <w:numId w:val="1"/>
        </w:numPr>
        <w:tabs>
          <w:tab w:val="left" w:pos="664"/>
        </w:tabs>
        <w:kinsoku w:val="0"/>
        <w:overflowPunct w:val="0"/>
        <w:ind w:right="107"/>
        <w:rPr>
          <w:rFonts w:ascii="Tahoma" w:hAnsi="Tahoma" w:cs="Tahoma"/>
          <w:sz w:val="20"/>
          <w:szCs w:val="20"/>
        </w:rPr>
      </w:pPr>
      <w:r w:rsidRPr="00444EA7">
        <w:rPr>
          <w:rFonts w:ascii="Tahoma" w:hAnsi="Tahoma" w:cs="Tahoma"/>
          <w:b/>
          <w:sz w:val="20"/>
          <w:szCs w:val="20"/>
        </w:rPr>
        <w:t>Considerato</w:t>
      </w:r>
      <w:r w:rsidRPr="00444EA7">
        <w:rPr>
          <w:rFonts w:ascii="Tahoma" w:hAnsi="Tahoma" w:cs="Tahoma"/>
          <w:sz w:val="20"/>
          <w:szCs w:val="20"/>
        </w:rPr>
        <w:t xml:space="preserve"> il </w:t>
      </w:r>
      <w:r w:rsidR="006E6343" w:rsidRPr="00444EA7">
        <w:rPr>
          <w:rFonts w:ascii="Tahoma" w:hAnsi="Tahoma" w:cs="Tahoma"/>
          <w:sz w:val="20"/>
          <w:szCs w:val="20"/>
        </w:rPr>
        <w:t>D.M. 5060 del 03/07/2012,</w:t>
      </w:r>
      <w:r w:rsidRPr="00444EA7">
        <w:rPr>
          <w:rFonts w:ascii="Tahoma" w:hAnsi="Tahoma" w:cs="Tahoma"/>
          <w:sz w:val="20"/>
          <w:szCs w:val="20"/>
        </w:rPr>
        <w:t xml:space="preserve"> </w:t>
      </w:r>
      <w:r w:rsidR="006E6343" w:rsidRPr="00444EA7">
        <w:rPr>
          <w:rFonts w:ascii="Tahoma" w:hAnsi="Tahoma" w:cs="Tahoma"/>
          <w:sz w:val="20"/>
          <w:szCs w:val="20"/>
        </w:rPr>
        <w:t>relativo ai criteri di determinazione degli Organici ATA</w:t>
      </w:r>
      <w:r w:rsidRPr="00444EA7">
        <w:rPr>
          <w:rFonts w:ascii="Tahoma" w:hAnsi="Tahoma" w:cs="Tahoma"/>
          <w:sz w:val="20"/>
          <w:szCs w:val="20"/>
        </w:rPr>
        <w:t>;</w:t>
      </w:r>
    </w:p>
    <w:p w:rsidR="00CB65D7" w:rsidRPr="00C91D13" w:rsidRDefault="00CB65D7" w:rsidP="00E65D1F">
      <w:pPr>
        <w:pStyle w:val="Paragrafoelenco"/>
        <w:numPr>
          <w:ilvl w:val="0"/>
          <w:numId w:val="1"/>
        </w:numPr>
        <w:tabs>
          <w:tab w:val="left" w:pos="664"/>
        </w:tabs>
        <w:kinsoku w:val="0"/>
        <w:overflowPunct w:val="0"/>
        <w:rPr>
          <w:rFonts w:ascii="Tahoma" w:hAnsi="Tahoma" w:cs="Tahoma"/>
          <w:sz w:val="20"/>
          <w:szCs w:val="20"/>
        </w:rPr>
      </w:pPr>
      <w:r w:rsidRPr="00C91D13">
        <w:rPr>
          <w:rFonts w:ascii="Tahoma" w:hAnsi="Tahoma" w:cs="Tahoma"/>
          <w:b/>
          <w:sz w:val="20"/>
          <w:szCs w:val="20"/>
        </w:rPr>
        <w:t>Tenuto</w:t>
      </w:r>
      <w:r w:rsidRPr="00C91D13">
        <w:rPr>
          <w:rFonts w:ascii="Tahoma" w:hAnsi="Tahoma" w:cs="Tahoma"/>
          <w:sz w:val="20"/>
          <w:szCs w:val="20"/>
        </w:rPr>
        <w:t xml:space="preserve"> conto </w:t>
      </w:r>
      <w:r w:rsidR="00C91D13" w:rsidRPr="00C91D13">
        <w:rPr>
          <w:rFonts w:ascii="Tahoma" w:hAnsi="Tahoma" w:cs="Tahoma"/>
          <w:sz w:val="20"/>
          <w:szCs w:val="20"/>
        </w:rPr>
        <w:t xml:space="preserve">della </w:t>
      </w:r>
      <w:r w:rsidRPr="00C91D13">
        <w:rPr>
          <w:rFonts w:ascii="Tahoma" w:hAnsi="Tahoma" w:cs="Tahoma"/>
          <w:sz w:val="20"/>
          <w:szCs w:val="20"/>
        </w:rPr>
        <w:t>riforma dell’is</w:t>
      </w:r>
      <w:r w:rsidR="00C91D13" w:rsidRPr="00C91D13">
        <w:rPr>
          <w:rFonts w:ascii="Tahoma" w:hAnsi="Tahoma" w:cs="Tahoma"/>
          <w:sz w:val="20"/>
          <w:szCs w:val="20"/>
        </w:rPr>
        <w:t>truzione secondaria di 2° grado</w:t>
      </w:r>
      <w:r w:rsidRPr="00C91D13">
        <w:rPr>
          <w:rFonts w:ascii="Tahoma" w:hAnsi="Tahoma" w:cs="Tahoma"/>
          <w:sz w:val="20"/>
          <w:szCs w:val="20"/>
        </w:rPr>
        <w:t>;</w:t>
      </w:r>
    </w:p>
    <w:p w:rsidR="00CB65D7" w:rsidRPr="00444EA7" w:rsidRDefault="00CB65D7" w:rsidP="00E65D1F">
      <w:pPr>
        <w:pStyle w:val="Paragrafoelenco"/>
        <w:numPr>
          <w:ilvl w:val="0"/>
          <w:numId w:val="1"/>
        </w:numPr>
        <w:tabs>
          <w:tab w:val="left" w:pos="664"/>
        </w:tabs>
        <w:kinsoku w:val="0"/>
        <w:overflowPunct w:val="0"/>
        <w:ind w:right="107"/>
        <w:rPr>
          <w:rFonts w:ascii="Tahoma" w:hAnsi="Tahoma" w:cs="Tahoma"/>
          <w:sz w:val="20"/>
          <w:szCs w:val="20"/>
        </w:rPr>
      </w:pPr>
      <w:r w:rsidRPr="00444EA7">
        <w:rPr>
          <w:rFonts w:ascii="Tahoma" w:hAnsi="Tahoma" w:cs="Tahoma"/>
          <w:b/>
          <w:sz w:val="20"/>
          <w:szCs w:val="20"/>
        </w:rPr>
        <w:t>Considerato</w:t>
      </w:r>
      <w:r w:rsidRPr="00444EA7">
        <w:rPr>
          <w:rFonts w:ascii="Tahoma" w:hAnsi="Tahoma" w:cs="Tahoma"/>
          <w:sz w:val="20"/>
          <w:szCs w:val="20"/>
        </w:rPr>
        <w:t xml:space="preserve"> che quest</w:t>
      </w:r>
      <w:r w:rsidR="009F330D">
        <w:rPr>
          <w:rFonts w:ascii="Tahoma" w:hAnsi="Tahoma" w:cs="Tahoma"/>
          <w:sz w:val="20"/>
          <w:szCs w:val="20"/>
        </w:rPr>
        <w:t>o Istituto è funzionante con</w:t>
      </w:r>
      <w:r w:rsidRPr="00444EA7">
        <w:rPr>
          <w:rFonts w:ascii="Tahoma" w:hAnsi="Tahoma" w:cs="Tahoma"/>
          <w:sz w:val="20"/>
          <w:szCs w:val="20"/>
        </w:rPr>
        <w:t xml:space="preserve"> Sede Centrale </w:t>
      </w:r>
      <w:r w:rsidR="00B833A5" w:rsidRPr="00444EA7">
        <w:rPr>
          <w:rFonts w:ascii="Tahoma" w:hAnsi="Tahoma" w:cs="Tahoma"/>
          <w:sz w:val="20"/>
          <w:szCs w:val="20"/>
        </w:rPr>
        <w:t>ubicata</w:t>
      </w:r>
      <w:r w:rsidRPr="00444EA7">
        <w:rPr>
          <w:rFonts w:ascii="Tahoma" w:hAnsi="Tahoma" w:cs="Tahoma"/>
          <w:sz w:val="20"/>
          <w:szCs w:val="20"/>
        </w:rPr>
        <w:t xml:space="preserve"> in</w:t>
      </w:r>
      <w:r w:rsidR="00784365">
        <w:rPr>
          <w:rFonts w:ascii="Tahoma" w:hAnsi="Tahoma" w:cs="Tahoma"/>
          <w:sz w:val="20"/>
          <w:szCs w:val="20"/>
        </w:rPr>
        <w:t xml:space="preserve"> </w:t>
      </w:r>
      <w:r w:rsidR="00B833A5" w:rsidRPr="00444EA7">
        <w:rPr>
          <w:rFonts w:ascii="Tahoma" w:hAnsi="Tahoma" w:cs="Tahoma"/>
          <w:sz w:val="20"/>
          <w:szCs w:val="20"/>
        </w:rPr>
        <w:t>__________</w:t>
      </w:r>
      <w:r w:rsidR="00FB09C9">
        <w:rPr>
          <w:rFonts w:ascii="Tahoma" w:hAnsi="Tahoma" w:cs="Tahoma"/>
          <w:sz w:val="20"/>
          <w:szCs w:val="20"/>
        </w:rPr>
        <w:t>___</w:t>
      </w:r>
      <w:r w:rsidRPr="00444EA7">
        <w:rPr>
          <w:rFonts w:ascii="Tahoma" w:hAnsi="Tahoma" w:cs="Tahoma"/>
          <w:sz w:val="20"/>
          <w:szCs w:val="20"/>
        </w:rPr>
        <w:t xml:space="preserve">   e </w:t>
      </w:r>
      <w:r w:rsidR="00B833A5" w:rsidRPr="00444EA7">
        <w:rPr>
          <w:rFonts w:ascii="Tahoma" w:hAnsi="Tahoma" w:cs="Tahoma"/>
          <w:sz w:val="20"/>
          <w:szCs w:val="20"/>
        </w:rPr>
        <w:t xml:space="preserve">Sede </w:t>
      </w:r>
      <w:r w:rsidRPr="00444EA7">
        <w:rPr>
          <w:rFonts w:ascii="Tahoma" w:hAnsi="Tahoma" w:cs="Tahoma"/>
          <w:sz w:val="20"/>
          <w:szCs w:val="20"/>
        </w:rPr>
        <w:t xml:space="preserve">Staccata </w:t>
      </w:r>
      <w:r w:rsidR="00B833A5" w:rsidRPr="00444EA7">
        <w:rPr>
          <w:rFonts w:ascii="Tahoma" w:hAnsi="Tahoma" w:cs="Tahoma"/>
          <w:sz w:val="20"/>
          <w:szCs w:val="20"/>
        </w:rPr>
        <w:t xml:space="preserve">ubicata </w:t>
      </w:r>
      <w:r w:rsidRPr="00444EA7">
        <w:rPr>
          <w:rFonts w:ascii="Tahoma" w:hAnsi="Tahoma" w:cs="Tahoma"/>
          <w:sz w:val="20"/>
          <w:szCs w:val="20"/>
        </w:rPr>
        <w:t xml:space="preserve"> in</w:t>
      </w:r>
      <w:r w:rsidR="00784365">
        <w:rPr>
          <w:rFonts w:ascii="Tahoma" w:hAnsi="Tahoma" w:cs="Tahoma"/>
          <w:sz w:val="20"/>
          <w:szCs w:val="20"/>
        </w:rPr>
        <w:t xml:space="preserve"> </w:t>
      </w:r>
      <w:r w:rsidR="00B833A5" w:rsidRPr="00444EA7">
        <w:rPr>
          <w:rFonts w:ascii="Tahoma" w:hAnsi="Tahoma" w:cs="Tahoma"/>
          <w:sz w:val="20"/>
          <w:szCs w:val="20"/>
        </w:rPr>
        <w:t>___________________</w:t>
      </w:r>
      <w:r w:rsidRPr="00444EA7">
        <w:rPr>
          <w:rFonts w:ascii="Tahoma" w:hAnsi="Tahoma" w:cs="Tahoma"/>
          <w:sz w:val="20"/>
          <w:szCs w:val="20"/>
        </w:rPr>
        <w:t>;</w:t>
      </w:r>
    </w:p>
    <w:p w:rsidR="006E6343" w:rsidRPr="00444EA7" w:rsidRDefault="00CB65D7" w:rsidP="00E65D1F">
      <w:pPr>
        <w:pStyle w:val="Paragrafoelenco"/>
        <w:numPr>
          <w:ilvl w:val="0"/>
          <w:numId w:val="1"/>
        </w:numPr>
        <w:tabs>
          <w:tab w:val="left" w:pos="664"/>
        </w:tabs>
        <w:kinsoku w:val="0"/>
        <w:overflowPunct w:val="0"/>
        <w:rPr>
          <w:rFonts w:ascii="Tahoma" w:hAnsi="Tahoma" w:cs="Tahoma"/>
          <w:sz w:val="20"/>
          <w:szCs w:val="20"/>
        </w:rPr>
      </w:pPr>
      <w:r w:rsidRPr="00444EA7">
        <w:rPr>
          <w:rFonts w:ascii="Tahoma" w:hAnsi="Tahoma" w:cs="Tahoma"/>
          <w:b/>
          <w:sz w:val="20"/>
          <w:szCs w:val="20"/>
        </w:rPr>
        <w:t>Valutato</w:t>
      </w:r>
      <w:r w:rsidRPr="00444EA7">
        <w:rPr>
          <w:rFonts w:ascii="Tahoma" w:hAnsi="Tahoma" w:cs="Tahoma"/>
          <w:sz w:val="20"/>
          <w:szCs w:val="20"/>
        </w:rPr>
        <w:t xml:space="preserve"> che la scuola effettua un orario d’apertura tutti i giorni dalle ore </w:t>
      </w:r>
      <w:r w:rsidR="00B833A5" w:rsidRPr="00444EA7">
        <w:rPr>
          <w:rFonts w:ascii="Tahoma" w:hAnsi="Tahoma" w:cs="Tahoma"/>
          <w:sz w:val="20"/>
          <w:szCs w:val="20"/>
        </w:rPr>
        <w:t>_______</w:t>
      </w:r>
      <w:r w:rsidRPr="00444EA7">
        <w:rPr>
          <w:rFonts w:ascii="Tahoma" w:hAnsi="Tahoma" w:cs="Tahoma"/>
          <w:sz w:val="20"/>
          <w:szCs w:val="20"/>
        </w:rPr>
        <w:t xml:space="preserve"> alle </w:t>
      </w:r>
      <w:r w:rsidR="00B833A5" w:rsidRPr="00444EA7">
        <w:rPr>
          <w:rFonts w:ascii="Tahoma" w:hAnsi="Tahoma" w:cs="Tahoma"/>
          <w:sz w:val="20"/>
          <w:szCs w:val="20"/>
        </w:rPr>
        <w:t>_____</w:t>
      </w:r>
      <w:r w:rsidRPr="00444EA7">
        <w:rPr>
          <w:rFonts w:ascii="Tahoma" w:hAnsi="Tahoma" w:cs="Tahoma"/>
          <w:sz w:val="20"/>
          <w:szCs w:val="20"/>
        </w:rPr>
        <w:t xml:space="preserve"> per consentire lo svolgimento delle attivi</w:t>
      </w:r>
      <w:r w:rsidR="002D059D">
        <w:rPr>
          <w:rFonts w:ascii="Tahoma" w:hAnsi="Tahoma" w:cs="Tahoma"/>
          <w:sz w:val="20"/>
          <w:szCs w:val="20"/>
        </w:rPr>
        <w:t>tà e progetti extracurricolari,</w:t>
      </w:r>
      <w:r w:rsidRPr="00444EA7">
        <w:rPr>
          <w:rFonts w:ascii="Tahoma" w:hAnsi="Tahoma" w:cs="Tahoma"/>
          <w:sz w:val="20"/>
          <w:szCs w:val="20"/>
        </w:rPr>
        <w:t xml:space="preserve"> che prevedono l’uso costante di laboratori </w:t>
      </w:r>
      <w:r w:rsidR="00454D81" w:rsidRPr="00444EA7">
        <w:rPr>
          <w:rFonts w:ascii="Tahoma" w:hAnsi="Tahoma" w:cs="Tahoma"/>
          <w:sz w:val="20"/>
          <w:szCs w:val="20"/>
        </w:rPr>
        <w:t>_____________________</w:t>
      </w:r>
      <w:r w:rsidR="006E6343" w:rsidRPr="00444EA7">
        <w:rPr>
          <w:rFonts w:ascii="Tahoma" w:hAnsi="Tahoma" w:cs="Tahoma"/>
          <w:sz w:val="20"/>
          <w:szCs w:val="20"/>
        </w:rPr>
        <w:t>;</w:t>
      </w:r>
    </w:p>
    <w:p w:rsidR="00B833A5" w:rsidRPr="00444EA7" w:rsidRDefault="00B833A5" w:rsidP="00E65D1F">
      <w:pPr>
        <w:pStyle w:val="Paragrafoelenco"/>
        <w:numPr>
          <w:ilvl w:val="0"/>
          <w:numId w:val="1"/>
        </w:numPr>
        <w:tabs>
          <w:tab w:val="left" w:pos="664"/>
        </w:tabs>
        <w:kinsoku w:val="0"/>
        <w:overflowPunct w:val="0"/>
        <w:rPr>
          <w:rFonts w:ascii="Tahoma" w:hAnsi="Tahoma" w:cs="Tahoma"/>
          <w:sz w:val="20"/>
          <w:szCs w:val="20"/>
        </w:rPr>
      </w:pPr>
      <w:r w:rsidRPr="00444EA7">
        <w:rPr>
          <w:rFonts w:ascii="Tahoma" w:hAnsi="Tahoma" w:cs="Tahoma"/>
          <w:b/>
          <w:sz w:val="20"/>
          <w:szCs w:val="20"/>
        </w:rPr>
        <w:t>Tenuto</w:t>
      </w:r>
      <w:r w:rsidRPr="00444EA7">
        <w:rPr>
          <w:rFonts w:ascii="Tahoma" w:hAnsi="Tahoma" w:cs="Tahoma"/>
          <w:spacing w:val="21"/>
          <w:sz w:val="20"/>
          <w:szCs w:val="20"/>
        </w:rPr>
        <w:t xml:space="preserve"> </w:t>
      </w:r>
      <w:r w:rsidRPr="00444EA7">
        <w:rPr>
          <w:rFonts w:ascii="Tahoma" w:hAnsi="Tahoma" w:cs="Tahoma"/>
          <w:sz w:val="20"/>
          <w:szCs w:val="20"/>
        </w:rPr>
        <w:t>conto</w:t>
      </w:r>
      <w:r w:rsidRPr="00444EA7">
        <w:rPr>
          <w:rFonts w:ascii="Tahoma" w:hAnsi="Tahoma" w:cs="Tahoma"/>
          <w:spacing w:val="21"/>
          <w:sz w:val="20"/>
          <w:szCs w:val="20"/>
        </w:rPr>
        <w:t xml:space="preserve"> </w:t>
      </w:r>
      <w:r w:rsidRPr="00444EA7">
        <w:rPr>
          <w:rFonts w:ascii="Tahoma" w:hAnsi="Tahoma" w:cs="Tahoma"/>
          <w:sz w:val="20"/>
          <w:szCs w:val="20"/>
        </w:rPr>
        <w:t>delle</w:t>
      </w:r>
      <w:r w:rsidRPr="00444EA7">
        <w:rPr>
          <w:rFonts w:ascii="Tahoma" w:hAnsi="Tahoma" w:cs="Tahoma"/>
          <w:spacing w:val="21"/>
          <w:sz w:val="20"/>
          <w:szCs w:val="20"/>
        </w:rPr>
        <w:t xml:space="preserve"> </w:t>
      </w:r>
      <w:r w:rsidRPr="00444EA7">
        <w:rPr>
          <w:rFonts w:ascii="Tahoma" w:hAnsi="Tahoma" w:cs="Tahoma"/>
          <w:sz w:val="20"/>
          <w:szCs w:val="20"/>
        </w:rPr>
        <w:t>ore</w:t>
      </w:r>
      <w:r w:rsidRPr="00444EA7">
        <w:rPr>
          <w:rFonts w:ascii="Tahoma" w:hAnsi="Tahoma" w:cs="Tahoma"/>
          <w:spacing w:val="18"/>
          <w:sz w:val="20"/>
          <w:szCs w:val="20"/>
        </w:rPr>
        <w:t xml:space="preserve"> </w:t>
      </w:r>
      <w:r w:rsidRPr="00444EA7">
        <w:rPr>
          <w:rFonts w:ascii="Tahoma" w:hAnsi="Tahoma" w:cs="Tahoma"/>
          <w:sz w:val="20"/>
          <w:szCs w:val="20"/>
        </w:rPr>
        <w:t>di</w:t>
      </w:r>
      <w:r w:rsidRPr="00444EA7">
        <w:rPr>
          <w:rFonts w:ascii="Tahoma" w:hAnsi="Tahoma" w:cs="Tahoma"/>
          <w:spacing w:val="20"/>
          <w:sz w:val="20"/>
          <w:szCs w:val="20"/>
        </w:rPr>
        <w:t xml:space="preserve"> </w:t>
      </w:r>
      <w:r w:rsidRPr="00444EA7">
        <w:rPr>
          <w:rFonts w:ascii="Tahoma" w:hAnsi="Tahoma" w:cs="Tahoma"/>
          <w:sz w:val="20"/>
          <w:szCs w:val="20"/>
        </w:rPr>
        <w:t>lezione</w:t>
      </w:r>
      <w:r w:rsidRPr="00444EA7">
        <w:rPr>
          <w:rFonts w:ascii="Tahoma" w:hAnsi="Tahoma" w:cs="Tahoma"/>
          <w:spacing w:val="21"/>
          <w:sz w:val="20"/>
          <w:szCs w:val="20"/>
        </w:rPr>
        <w:t xml:space="preserve"> </w:t>
      </w:r>
      <w:r w:rsidRPr="00444EA7">
        <w:rPr>
          <w:rFonts w:ascii="Tahoma" w:hAnsi="Tahoma" w:cs="Tahoma"/>
          <w:sz w:val="20"/>
          <w:szCs w:val="20"/>
        </w:rPr>
        <w:t>di</w:t>
      </w:r>
      <w:r w:rsidRPr="00444EA7">
        <w:rPr>
          <w:rFonts w:ascii="Tahoma" w:hAnsi="Tahoma" w:cs="Tahoma"/>
          <w:spacing w:val="18"/>
          <w:sz w:val="20"/>
          <w:szCs w:val="20"/>
        </w:rPr>
        <w:t xml:space="preserve"> </w:t>
      </w:r>
      <w:r w:rsidRPr="00444EA7">
        <w:rPr>
          <w:rFonts w:ascii="Tahoma" w:hAnsi="Tahoma" w:cs="Tahoma"/>
          <w:sz w:val="20"/>
          <w:szCs w:val="20"/>
        </w:rPr>
        <w:t>laboratorio</w:t>
      </w:r>
      <w:r w:rsidRPr="00444EA7">
        <w:rPr>
          <w:rFonts w:ascii="Tahoma" w:hAnsi="Tahoma" w:cs="Tahoma"/>
          <w:spacing w:val="18"/>
          <w:sz w:val="20"/>
          <w:szCs w:val="20"/>
        </w:rPr>
        <w:t xml:space="preserve"> </w:t>
      </w:r>
      <w:r w:rsidRPr="00444EA7">
        <w:rPr>
          <w:rFonts w:ascii="Tahoma" w:hAnsi="Tahoma" w:cs="Tahoma"/>
          <w:sz w:val="20"/>
          <w:szCs w:val="20"/>
        </w:rPr>
        <w:t>presenti</w:t>
      </w:r>
      <w:r w:rsidRPr="00444EA7">
        <w:rPr>
          <w:rFonts w:ascii="Tahoma" w:hAnsi="Tahoma" w:cs="Tahoma"/>
          <w:spacing w:val="18"/>
          <w:sz w:val="20"/>
          <w:szCs w:val="20"/>
        </w:rPr>
        <w:t xml:space="preserve"> </w:t>
      </w:r>
      <w:r w:rsidRPr="00444EA7">
        <w:rPr>
          <w:rFonts w:ascii="Tahoma" w:hAnsi="Tahoma" w:cs="Tahoma"/>
          <w:sz w:val="20"/>
          <w:szCs w:val="20"/>
        </w:rPr>
        <w:t>nell’Istituto</w:t>
      </w:r>
      <w:r w:rsidRPr="00444EA7">
        <w:rPr>
          <w:rFonts w:ascii="Tahoma" w:hAnsi="Tahoma" w:cs="Tahoma"/>
          <w:spacing w:val="18"/>
          <w:sz w:val="20"/>
          <w:szCs w:val="20"/>
        </w:rPr>
        <w:t xml:space="preserve"> </w:t>
      </w:r>
      <w:r w:rsidRPr="00444EA7">
        <w:rPr>
          <w:rFonts w:ascii="Tahoma" w:hAnsi="Tahoma" w:cs="Tahoma"/>
          <w:sz w:val="20"/>
          <w:szCs w:val="20"/>
        </w:rPr>
        <w:t>per</w:t>
      </w:r>
      <w:r w:rsidRPr="00444EA7">
        <w:rPr>
          <w:rFonts w:ascii="Tahoma" w:hAnsi="Tahoma" w:cs="Tahoma"/>
          <w:spacing w:val="21"/>
          <w:sz w:val="20"/>
          <w:szCs w:val="20"/>
        </w:rPr>
        <w:t xml:space="preserve"> </w:t>
      </w:r>
      <w:r w:rsidRPr="00444EA7">
        <w:rPr>
          <w:rFonts w:ascii="Tahoma" w:hAnsi="Tahoma" w:cs="Tahoma"/>
          <w:sz w:val="20"/>
          <w:szCs w:val="20"/>
        </w:rPr>
        <w:t>i</w:t>
      </w:r>
      <w:r w:rsidRPr="00444EA7">
        <w:rPr>
          <w:rFonts w:ascii="Tahoma" w:hAnsi="Tahoma" w:cs="Tahoma"/>
          <w:spacing w:val="20"/>
          <w:sz w:val="20"/>
          <w:szCs w:val="20"/>
        </w:rPr>
        <w:t xml:space="preserve"> </w:t>
      </w:r>
      <w:r w:rsidRPr="00444EA7">
        <w:rPr>
          <w:rFonts w:ascii="Tahoma" w:hAnsi="Tahoma" w:cs="Tahoma"/>
          <w:sz w:val="20"/>
          <w:szCs w:val="20"/>
        </w:rPr>
        <w:t>corsi</w:t>
      </w:r>
      <w:r w:rsidRPr="00444EA7">
        <w:rPr>
          <w:rFonts w:ascii="Tahoma" w:hAnsi="Tahoma" w:cs="Tahoma"/>
          <w:spacing w:val="20"/>
          <w:sz w:val="20"/>
          <w:szCs w:val="20"/>
        </w:rPr>
        <w:t xml:space="preserve"> </w:t>
      </w:r>
      <w:r w:rsidRPr="00444EA7">
        <w:rPr>
          <w:rFonts w:ascii="Tahoma" w:hAnsi="Tahoma" w:cs="Tahoma"/>
          <w:sz w:val="20"/>
          <w:szCs w:val="20"/>
        </w:rPr>
        <w:t>di</w:t>
      </w:r>
      <w:r w:rsidR="000244EE">
        <w:rPr>
          <w:rFonts w:ascii="Tahoma" w:hAnsi="Tahoma" w:cs="Tahoma"/>
          <w:sz w:val="20"/>
          <w:szCs w:val="20"/>
        </w:rPr>
        <w:t xml:space="preserve"> __________</w:t>
      </w:r>
      <w:r w:rsidRPr="00444EA7">
        <w:rPr>
          <w:rFonts w:ascii="Tahoma" w:hAnsi="Tahoma" w:cs="Tahoma"/>
          <w:sz w:val="20"/>
          <w:szCs w:val="20"/>
          <w:u w:val="single" w:color="000000"/>
        </w:rPr>
        <w:t xml:space="preserve"> </w:t>
      </w:r>
      <w:r w:rsidRPr="00444EA7">
        <w:rPr>
          <w:rFonts w:ascii="Tahoma" w:hAnsi="Tahoma" w:cs="Tahoma"/>
          <w:sz w:val="20"/>
          <w:szCs w:val="20"/>
          <w:u w:val="single" w:color="000000"/>
        </w:rPr>
        <w:tab/>
      </w:r>
      <w:r w:rsidR="00454D81" w:rsidRPr="00444EA7">
        <w:rPr>
          <w:rFonts w:ascii="Tahoma" w:hAnsi="Tahoma" w:cs="Tahoma"/>
          <w:sz w:val="20"/>
          <w:szCs w:val="20"/>
          <w:u w:val="single" w:color="000000"/>
        </w:rPr>
        <w:t>___</w:t>
      </w:r>
      <w:r w:rsidRPr="00444EA7">
        <w:rPr>
          <w:rFonts w:ascii="Tahoma" w:hAnsi="Tahoma" w:cs="Tahoma"/>
          <w:sz w:val="20"/>
          <w:szCs w:val="20"/>
        </w:rPr>
        <w:t>, così</w:t>
      </w:r>
      <w:r w:rsidRPr="00444EA7">
        <w:rPr>
          <w:rFonts w:ascii="Tahoma" w:hAnsi="Tahoma" w:cs="Tahoma"/>
          <w:spacing w:val="-5"/>
          <w:sz w:val="20"/>
          <w:szCs w:val="20"/>
        </w:rPr>
        <w:t xml:space="preserve"> </w:t>
      </w:r>
      <w:r w:rsidRPr="00444EA7">
        <w:rPr>
          <w:rFonts w:ascii="Tahoma" w:hAnsi="Tahoma" w:cs="Tahoma"/>
          <w:sz w:val="20"/>
          <w:szCs w:val="20"/>
        </w:rPr>
        <w:t>riepilogati</w:t>
      </w:r>
      <w:r w:rsidR="006E6343" w:rsidRPr="00444EA7">
        <w:rPr>
          <w:rFonts w:ascii="Tahoma" w:hAnsi="Tahoma" w:cs="Tahoma"/>
          <w:sz w:val="20"/>
          <w:szCs w:val="20"/>
        </w:rPr>
        <w:t>:</w:t>
      </w:r>
    </w:p>
    <w:p w:rsidR="00CF2C46" w:rsidRDefault="00844FA0" w:rsidP="00E65D1F">
      <w:pPr>
        <w:pStyle w:val="Paragrafoelenco"/>
        <w:tabs>
          <w:tab w:val="left" w:pos="664"/>
        </w:tabs>
        <w:kinsoku w:val="0"/>
        <w:overflowPunct w:val="0"/>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CF2C46" w:rsidRDefault="00CF2C46" w:rsidP="00E65D1F">
      <w:pPr>
        <w:pStyle w:val="Corpotesto"/>
        <w:tabs>
          <w:tab w:val="left" w:pos="7748"/>
        </w:tabs>
        <w:kinsoku w:val="0"/>
        <w:overflowPunct w:val="0"/>
        <w:spacing w:before="203"/>
        <w:ind w:left="152" w:right="105"/>
        <w:rPr>
          <w:rFonts w:ascii="Tahoma" w:hAnsi="Tahoma" w:cs="Tahoma"/>
          <w:sz w:val="20"/>
          <w:szCs w:val="20"/>
        </w:rPr>
      </w:pPr>
    </w:p>
    <w:p w:rsidR="00CF2C46" w:rsidRPr="00444EA7" w:rsidRDefault="00625D8F" w:rsidP="00E65D1F">
      <w:pPr>
        <w:pStyle w:val="TableParagraph"/>
        <w:kinsoku w:val="0"/>
        <w:overflowPunct w:val="0"/>
        <w:spacing w:line="244" w:lineRule="exact"/>
        <w:ind w:left="142"/>
        <w:jc w:val="both"/>
        <w:rPr>
          <w:rFonts w:ascii="Tahoma" w:hAnsi="Tahoma" w:cs="Tahoma"/>
          <w:w w:val="105"/>
          <w:sz w:val="20"/>
          <w:szCs w:val="20"/>
        </w:rPr>
      </w:pPr>
      <w:r>
        <w:rPr>
          <w:rFonts w:ascii="Tahoma" w:hAnsi="Tahoma" w:cs="Tahoma"/>
          <w:w w:val="105"/>
          <w:sz w:val="20"/>
          <w:szCs w:val="20"/>
        </w:rPr>
        <w:t>A</w:t>
      </w:r>
      <w:r w:rsidR="00CF2C46" w:rsidRPr="00444EA7">
        <w:rPr>
          <w:rFonts w:ascii="Tahoma" w:hAnsi="Tahoma" w:cs="Tahoma"/>
          <w:w w:val="105"/>
          <w:sz w:val="20"/>
          <w:szCs w:val="20"/>
        </w:rPr>
        <w:t>r</w:t>
      </w:r>
      <w:r>
        <w:rPr>
          <w:rFonts w:ascii="Tahoma" w:hAnsi="Tahoma" w:cs="Tahoma"/>
          <w:w w:val="105"/>
          <w:sz w:val="20"/>
          <w:szCs w:val="20"/>
        </w:rPr>
        <w:t>e</w:t>
      </w:r>
      <w:r w:rsidR="00CF2C46" w:rsidRPr="00444EA7">
        <w:rPr>
          <w:rFonts w:ascii="Tahoma" w:hAnsi="Tahoma" w:cs="Tahoma"/>
          <w:w w:val="105"/>
          <w:sz w:val="20"/>
          <w:szCs w:val="20"/>
        </w:rPr>
        <w:t>a  (esempio AR02)</w:t>
      </w:r>
      <w:r w:rsidR="00784365">
        <w:rPr>
          <w:rFonts w:ascii="Tahoma" w:hAnsi="Tahoma" w:cs="Tahoma"/>
          <w:w w:val="105"/>
          <w:sz w:val="20"/>
          <w:szCs w:val="20"/>
        </w:rPr>
        <w:t xml:space="preserve"> </w:t>
      </w:r>
      <w:r w:rsidR="00CF2C46" w:rsidRPr="00444EA7">
        <w:rPr>
          <w:rFonts w:ascii="Tahoma" w:hAnsi="Tahoma" w:cs="Tahoma"/>
          <w:w w:val="105"/>
          <w:sz w:val="20"/>
          <w:szCs w:val="20"/>
        </w:rPr>
        <w:t>____________</w:t>
      </w:r>
      <w:r w:rsidR="00CF2C46">
        <w:rPr>
          <w:rFonts w:ascii="Tahoma" w:hAnsi="Tahoma" w:cs="Tahoma"/>
          <w:w w:val="105"/>
          <w:sz w:val="20"/>
          <w:szCs w:val="20"/>
        </w:rPr>
        <w:tab/>
      </w:r>
      <w:r w:rsidR="00CF2C46">
        <w:rPr>
          <w:rFonts w:ascii="Tahoma" w:hAnsi="Tahoma" w:cs="Tahoma"/>
          <w:w w:val="105"/>
          <w:sz w:val="20"/>
          <w:szCs w:val="20"/>
        </w:rPr>
        <w:tab/>
      </w:r>
      <w:r w:rsidR="00CF2C46">
        <w:rPr>
          <w:rFonts w:ascii="Tahoma" w:hAnsi="Tahoma" w:cs="Tahoma"/>
          <w:w w:val="105"/>
          <w:sz w:val="20"/>
          <w:szCs w:val="20"/>
        </w:rPr>
        <w:tab/>
      </w:r>
      <w:r w:rsidR="00CF2C46">
        <w:rPr>
          <w:rFonts w:ascii="Tahoma" w:hAnsi="Tahoma" w:cs="Tahoma"/>
          <w:w w:val="105"/>
          <w:sz w:val="20"/>
          <w:szCs w:val="20"/>
        </w:rPr>
        <w:tab/>
      </w:r>
      <w:r>
        <w:rPr>
          <w:rFonts w:ascii="Tahoma" w:hAnsi="Tahoma" w:cs="Tahoma"/>
          <w:w w:val="105"/>
          <w:sz w:val="20"/>
          <w:szCs w:val="20"/>
        </w:rPr>
        <w:tab/>
      </w:r>
      <w:r w:rsidR="00CF2C46" w:rsidRPr="00444EA7">
        <w:rPr>
          <w:rFonts w:ascii="Tahoma" w:hAnsi="Tahoma" w:cs="Tahoma"/>
          <w:w w:val="105"/>
          <w:sz w:val="20"/>
          <w:szCs w:val="20"/>
        </w:rPr>
        <w:t>total</w:t>
      </w:r>
      <w:r>
        <w:rPr>
          <w:rFonts w:ascii="Tahoma" w:hAnsi="Tahoma" w:cs="Tahoma"/>
          <w:w w:val="105"/>
          <w:sz w:val="20"/>
          <w:szCs w:val="20"/>
        </w:rPr>
        <w:t xml:space="preserve">e </w:t>
      </w:r>
      <w:r w:rsidR="00CF2C46" w:rsidRPr="00444EA7">
        <w:rPr>
          <w:rFonts w:ascii="Tahoma" w:hAnsi="Tahoma" w:cs="Tahoma"/>
          <w:w w:val="105"/>
          <w:sz w:val="20"/>
          <w:szCs w:val="20"/>
        </w:rPr>
        <w:t>or</w:t>
      </w:r>
      <w:r>
        <w:rPr>
          <w:rFonts w:ascii="Tahoma" w:hAnsi="Tahoma" w:cs="Tahoma"/>
          <w:w w:val="105"/>
          <w:sz w:val="20"/>
          <w:szCs w:val="20"/>
        </w:rPr>
        <w:t>e</w:t>
      </w:r>
      <w:r>
        <w:rPr>
          <w:rFonts w:ascii="Tahoma" w:hAnsi="Tahoma" w:cs="Tahoma"/>
          <w:spacing w:val="12"/>
          <w:w w:val="105"/>
          <w:sz w:val="20"/>
          <w:szCs w:val="20"/>
        </w:rPr>
        <w:t xml:space="preserve"> </w:t>
      </w:r>
      <w:r w:rsidR="00CF2C46" w:rsidRPr="00444EA7">
        <w:rPr>
          <w:rFonts w:ascii="Tahoma" w:hAnsi="Tahoma" w:cs="Tahoma"/>
          <w:w w:val="105"/>
          <w:sz w:val="20"/>
          <w:szCs w:val="20"/>
        </w:rPr>
        <w:t xml:space="preserve">laboratorio </w:t>
      </w:r>
    </w:p>
    <w:p w:rsidR="00CF2C46" w:rsidRDefault="00CF2C46" w:rsidP="00E65D1F">
      <w:pPr>
        <w:pStyle w:val="Corpotesto"/>
        <w:tabs>
          <w:tab w:val="left" w:pos="7230"/>
        </w:tabs>
        <w:kinsoku w:val="0"/>
        <w:overflowPunct w:val="0"/>
        <w:spacing w:before="203"/>
        <w:ind w:left="142" w:right="105"/>
        <w:rPr>
          <w:rFonts w:ascii="Tahoma" w:hAnsi="Tahoma" w:cs="Tahoma"/>
          <w:sz w:val="20"/>
          <w:szCs w:val="20"/>
        </w:rPr>
      </w:pPr>
      <w:r w:rsidRPr="00444EA7">
        <w:rPr>
          <w:rFonts w:ascii="Tahoma" w:hAnsi="Tahoma" w:cs="Tahoma"/>
          <w:sz w:val="20"/>
          <w:szCs w:val="20"/>
        </w:rPr>
        <w:t>Laboratorio (es.  L01 lab. Ling.co)</w:t>
      </w:r>
      <w:r w:rsidR="00784365">
        <w:rPr>
          <w:rFonts w:ascii="Tahoma" w:hAnsi="Tahoma" w:cs="Tahoma"/>
          <w:sz w:val="20"/>
          <w:szCs w:val="20"/>
        </w:rPr>
        <w:t xml:space="preserve"> </w:t>
      </w:r>
      <w:r w:rsidRPr="00444EA7">
        <w:rPr>
          <w:rFonts w:ascii="Tahoma" w:hAnsi="Tahoma" w:cs="Tahoma"/>
          <w:sz w:val="20"/>
          <w:szCs w:val="20"/>
        </w:rPr>
        <w:t>_____</w:t>
      </w:r>
      <w:r w:rsidR="00784365">
        <w:rPr>
          <w:rFonts w:ascii="Tahoma" w:hAnsi="Tahoma" w:cs="Tahoma"/>
          <w:sz w:val="20"/>
          <w:szCs w:val="20"/>
        </w:rPr>
        <w:t>___</w:t>
      </w:r>
      <w:r w:rsidR="00625D8F">
        <w:rPr>
          <w:rFonts w:ascii="Tahoma" w:hAnsi="Tahoma" w:cs="Tahoma"/>
          <w:sz w:val="20"/>
          <w:szCs w:val="20"/>
        </w:rPr>
        <w:tab/>
      </w:r>
      <w:r w:rsidR="00844FA0">
        <w:rPr>
          <w:rFonts w:ascii="Tahoma" w:hAnsi="Tahoma" w:cs="Tahoma"/>
          <w:sz w:val="20"/>
          <w:szCs w:val="20"/>
        </w:rPr>
        <w:t>__________</w:t>
      </w:r>
    </w:p>
    <w:p w:rsidR="00CF2C46" w:rsidRDefault="00CF2C46" w:rsidP="00E65D1F">
      <w:pPr>
        <w:pStyle w:val="TableParagraph"/>
        <w:kinsoku w:val="0"/>
        <w:overflowPunct w:val="0"/>
        <w:spacing w:line="244" w:lineRule="exact"/>
        <w:jc w:val="both"/>
        <w:rPr>
          <w:rFonts w:ascii="Tahoma" w:hAnsi="Tahoma" w:cs="Tahoma"/>
          <w:w w:val="105"/>
          <w:sz w:val="20"/>
          <w:szCs w:val="20"/>
        </w:rPr>
      </w:pPr>
    </w:p>
    <w:p w:rsidR="00844FA0" w:rsidRDefault="00844FA0" w:rsidP="00E65D1F">
      <w:pPr>
        <w:pStyle w:val="TableParagraph"/>
        <w:tabs>
          <w:tab w:val="left" w:pos="7230"/>
        </w:tabs>
        <w:kinsoku w:val="0"/>
        <w:overflowPunct w:val="0"/>
        <w:spacing w:line="244" w:lineRule="exact"/>
        <w:ind w:left="4536" w:firstLine="504"/>
        <w:jc w:val="both"/>
        <w:rPr>
          <w:rFonts w:ascii="Tahoma" w:hAnsi="Tahoma" w:cs="Tahoma"/>
          <w:w w:val="105"/>
          <w:sz w:val="20"/>
          <w:szCs w:val="20"/>
        </w:rPr>
      </w:pPr>
      <w:r>
        <w:rPr>
          <w:rFonts w:ascii="Tahoma" w:hAnsi="Tahoma" w:cs="Tahoma"/>
          <w:w w:val="105"/>
          <w:sz w:val="20"/>
          <w:szCs w:val="20"/>
        </w:rPr>
        <w:t xml:space="preserve">Totale ore </w:t>
      </w:r>
      <w:r>
        <w:rPr>
          <w:rFonts w:ascii="Tahoma" w:hAnsi="Tahoma" w:cs="Tahoma"/>
          <w:w w:val="105"/>
          <w:sz w:val="20"/>
          <w:szCs w:val="20"/>
        </w:rPr>
        <w:tab/>
      </w:r>
      <w:r>
        <w:rPr>
          <w:rFonts w:ascii="Tahoma" w:hAnsi="Tahoma" w:cs="Tahoma"/>
          <w:sz w:val="20"/>
          <w:szCs w:val="20"/>
        </w:rPr>
        <w:t>__________</w:t>
      </w:r>
    </w:p>
    <w:p w:rsidR="00844FA0" w:rsidRDefault="00844FA0" w:rsidP="00E65D1F">
      <w:pPr>
        <w:pStyle w:val="Corpotesto"/>
        <w:tabs>
          <w:tab w:val="left" w:pos="7748"/>
        </w:tabs>
        <w:kinsoku w:val="0"/>
        <w:overflowPunct w:val="0"/>
        <w:spacing w:before="203"/>
        <w:ind w:left="152" w:right="105"/>
        <w:rPr>
          <w:rFonts w:ascii="Tahoma" w:hAnsi="Tahoma" w:cs="Tahoma"/>
          <w:sz w:val="20"/>
          <w:szCs w:val="20"/>
        </w:rPr>
      </w:pPr>
      <w:r w:rsidRPr="00444EA7">
        <w:rPr>
          <w:rFonts w:ascii="Tahoma" w:hAnsi="Tahoma" w:cs="Tahoma"/>
          <w:sz w:val="20"/>
          <w:szCs w:val="20"/>
        </w:rPr>
        <w:t>Il monte ore suddetto dà diritto a</w:t>
      </w:r>
      <w:r w:rsidR="009116C4">
        <w:rPr>
          <w:rFonts w:ascii="Tahoma" w:hAnsi="Tahoma" w:cs="Tahoma"/>
          <w:sz w:val="20"/>
          <w:szCs w:val="20"/>
        </w:rPr>
        <w:t xml:space="preserve"> </w:t>
      </w:r>
      <w:r w:rsidRPr="00444EA7">
        <w:rPr>
          <w:rFonts w:ascii="Tahoma" w:hAnsi="Tahoma" w:cs="Tahoma"/>
          <w:sz w:val="20"/>
          <w:szCs w:val="20"/>
        </w:rPr>
        <w:t>n.</w:t>
      </w:r>
      <w:r w:rsidR="00575D46">
        <w:rPr>
          <w:rFonts w:ascii="Tahoma" w:hAnsi="Tahoma" w:cs="Tahoma"/>
          <w:sz w:val="20"/>
          <w:szCs w:val="20"/>
        </w:rPr>
        <w:t xml:space="preserve"> </w:t>
      </w:r>
      <w:r w:rsidRPr="00444EA7">
        <w:rPr>
          <w:rFonts w:ascii="Tahoma" w:hAnsi="Tahoma" w:cs="Tahoma"/>
          <w:sz w:val="20"/>
          <w:szCs w:val="20"/>
        </w:rPr>
        <w:t xml:space="preserve">___________ assistenti tecnici con 24 ore di attività didattica ciascuno. Si richiede indispensabile al regolare funzionamento la presenza di n. _________ Assistenti Tecnici. </w:t>
      </w:r>
    </w:p>
    <w:p w:rsidR="00F65F2C" w:rsidRDefault="00F65F2C" w:rsidP="00E65D1F">
      <w:pPr>
        <w:pStyle w:val="Corpotesto"/>
        <w:tabs>
          <w:tab w:val="left" w:pos="7748"/>
        </w:tabs>
        <w:kinsoku w:val="0"/>
        <w:overflowPunct w:val="0"/>
        <w:spacing w:before="203"/>
        <w:ind w:left="152" w:right="105"/>
        <w:rPr>
          <w:rFonts w:ascii="Tahoma" w:hAnsi="Tahoma" w:cs="Tahoma"/>
          <w:sz w:val="20"/>
          <w:szCs w:val="20"/>
        </w:rPr>
      </w:pPr>
    </w:p>
    <w:p w:rsidR="00F65F2C" w:rsidRPr="00444EA7" w:rsidRDefault="0073238D" w:rsidP="00E65D1F">
      <w:pPr>
        <w:pStyle w:val="TableParagraph"/>
        <w:kinsoku w:val="0"/>
        <w:overflowPunct w:val="0"/>
        <w:spacing w:line="244" w:lineRule="exact"/>
        <w:ind w:left="142"/>
        <w:jc w:val="both"/>
        <w:rPr>
          <w:rFonts w:ascii="Tahoma" w:hAnsi="Tahoma" w:cs="Tahoma"/>
          <w:w w:val="105"/>
          <w:sz w:val="20"/>
          <w:szCs w:val="20"/>
        </w:rPr>
      </w:pPr>
      <w:r>
        <w:rPr>
          <w:rFonts w:ascii="Tahoma" w:hAnsi="Tahoma" w:cs="Tahoma"/>
          <w:w w:val="105"/>
          <w:sz w:val="20"/>
          <w:szCs w:val="20"/>
        </w:rPr>
        <w:t>Are</w:t>
      </w:r>
      <w:r w:rsidR="00F65F2C">
        <w:rPr>
          <w:rFonts w:ascii="Tahoma" w:hAnsi="Tahoma" w:cs="Tahoma"/>
          <w:w w:val="105"/>
          <w:sz w:val="20"/>
          <w:szCs w:val="20"/>
        </w:rPr>
        <w:t>a  (esempio AR08</w:t>
      </w:r>
      <w:r w:rsidR="00F65F2C" w:rsidRPr="00444EA7">
        <w:rPr>
          <w:rFonts w:ascii="Tahoma" w:hAnsi="Tahoma" w:cs="Tahoma"/>
          <w:w w:val="105"/>
          <w:sz w:val="20"/>
          <w:szCs w:val="20"/>
        </w:rPr>
        <w:t>)</w:t>
      </w:r>
      <w:r w:rsidR="00F65F2C">
        <w:rPr>
          <w:rFonts w:ascii="Tahoma" w:hAnsi="Tahoma" w:cs="Tahoma"/>
          <w:w w:val="105"/>
          <w:sz w:val="20"/>
          <w:szCs w:val="20"/>
        </w:rPr>
        <w:t xml:space="preserve"> </w:t>
      </w:r>
      <w:r w:rsidR="00F65F2C" w:rsidRPr="00444EA7">
        <w:rPr>
          <w:rFonts w:ascii="Tahoma" w:hAnsi="Tahoma" w:cs="Tahoma"/>
          <w:w w:val="105"/>
          <w:sz w:val="20"/>
          <w:szCs w:val="20"/>
        </w:rPr>
        <w:t>____________</w:t>
      </w:r>
      <w:r w:rsidR="00F65F2C">
        <w:rPr>
          <w:rFonts w:ascii="Tahoma" w:hAnsi="Tahoma" w:cs="Tahoma"/>
          <w:w w:val="105"/>
          <w:sz w:val="20"/>
          <w:szCs w:val="20"/>
        </w:rPr>
        <w:t>_</w:t>
      </w:r>
      <w:r w:rsidR="00F65F2C">
        <w:rPr>
          <w:rFonts w:ascii="Tahoma" w:hAnsi="Tahoma" w:cs="Tahoma"/>
          <w:w w:val="105"/>
          <w:sz w:val="20"/>
          <w:szCs w:val="20"/>
        </w:rPr>
        <w:tab/>
      </w:r>
      <w:r w:rsidR="00F65F2C">
        <w:rPr>
          <w:rFonts w:ascii="Tahoma" w:hAnsi="Tahoma" w:cs="Tahoma"/>
          <w:w w:val="105"/>
          <w:sz w:val="20"/>
          <w:szCs w:val="20"/>
        </w:rPr>
        <w:tab/>
      </w:r>
      <w:r w:rsidR="00F65F2C">
        <w:rPr>
          <w:rFonts w:ascii="Tahoma" w:hAnsi="Tahoma" w:cs="Tahoma"/>
          <w:w w:val="105"/>
          <w:sz w:val="20"/>
          <w:szCs w:val="20"/>
        </w:rPr>
        <w:tab/>
      </w:r>
      <w:r w:rsidR="00F65F2C">
        <w:rPr>
          <w:rFonts w:ascii="Tahoma" w:hAnsi="Tahoma" w:cs="Tahoma"/>
          <w:w w:val="105"/>
          <w:sz w:val="20"/>
          <w:szCs w:val="20"/>
        </w:rPr>
        <w:tab/>
      </w:r>
      <w:r w:rsidR="00784365">
        <w:rPr>
          <w:rFonts w:ascii="Tahoma" w:hAnsi="Tahoma" w:cs="Tahoma"/>
          <w:w w:val="105"/>
          <w:sz w:val="20"/>
          <w:szCs w:val="20"/>
        </w:rPr>
        <w:tab/>
      </w:r>
      <w:r w:rsidR="00625D8F" w:rsidRPr="00444EA7">
        <w:rPr>
          <w:rFonts w:ascii="Tahoma" w:hAnsi="Tahoma" w:cs="Tahoma"/>
          <w:w w:val="105"/>
          <w:sz w:val="20"/>
          <w:szCs w:val="20"/>
        </w:rPr>
        <w:t>total</w:t>
      </w:r>
      <w:r w:rsidR="00625D8F">
        <w:rPr>
          <w:rFonts w:ascii="Tahoma" w:hAnsi="Tahoma" w:cs="Tahoma"/>
          <w:w w:val="105"/>
          <w:sz w:val="20"/>
          <w:szCs w:val="20"/>
        </w:rPr>
        <w:t xml:space="preserve">e </w:t>
      </w:r>
      <w:r w:rsidR="00625D8F" w:rsidRPr="00444EA7">
        <w:rPr>
          <w:rFonts w:ascii="Tahoma" w:hAnsi="Tahoma" w:cs="Tahoma"/>
          <w:w w:val="105"/>
          <w:sz w:val="20"/>
          <w:szCs w:val="20"/>
        </w:rPr>
        <w:t>or</w:t>
      </w:r>
      <w:r w:rsidR="00625D8F">
        <w:rPr>
          <w:rFonts w:ascii="Tahoma" w:hAnsi="Tahoma" w:cs="Tahoma"/>
          <w:w w:val="105"/>
          <w:sz w:val="20"/>
          <w:szCs w:val="20"/>
        </w:rPr>
        <w:t>e</w:t>
      </w:r>
      <w:r w:rsidR="00625D8F">
        <w:rPr>
          <w:rFonts w:ascii="Tahoma" w:hAnsi="Tahoma" w:cs="Tahoma"/>
          <w:spacing w:val="12"/>
          <w:w w:val="105"/>
          <w:sz w:val="20"/>
          <w:szCs w:val="20"/>
        </w:rPr>
        <w:t xml:space="preserve"> </w:t>
      </w:r>
      <w:r w:rsidR="00625D8F" w:rsidRPr="00444EA7">
        <w:rPr>
          <w:rFonts w:ascii="Tahoma" w:hAnsi="Tahoma" w:cs="Tahoma"/>
          <w:w w:val="105"/>
          <w:sz w:val="20"/>
          <w:szCs w:val="20"/>
        </w:rPr>
        <w:t>laboratorio</w:t>
      </w:r>
    </w:p>
    <w:p w:rsidR="00F65F2C" w:rsidRDefault="00F65F2C" w:rsidP="00E65D1F">
      <w:pPr>
        <w:pStyle w:val="Corpotesto"/>
        <w:tabs>
          <w:tab w:val="left" w:pos="6521"/>
        </w:tabs>
        <w:kinsoku w:val="0"/>
        <w:overflowPunct w:val="0"/>
        <w:spacing w:before="203"/>
        <w:ind w:left="142" w:right="105"/>
        <w:rPr>
          <w:rFonts w:ascii="Tahoma" w:hAnsi="Tahoma" w:cs="Tahoma"/>
          <w:sz w:val="20"/>
          <w:szCs w:val="20"/>
        </w:rPr>
      </w:pPr>
      <w:r>
        <w:rPr>
          <w:rFonts w:ascii="Tahoma" w:hAnsi="Tahoma" w:cs="Tahoma"/>
          <w:sz w:val="20"/>
          <w:szCs w:val="20"/>
        </w:rPr>
        <w:t>Laboratorio (es.  M03 lab. Fisica</w:t>
      </w:r>
      <w:r w:rsidRPr="00444EA7">
        <w:rPr>
          <w:rFonts w:ascii="Tahoma" w:hAnsi="Tahoma" w:cs="Tahoma"/>
          <w:sz w:val="20"/>
          <w:szCs w:val="20"/>
        </w:rPr>
        <w:t>)</w:t>
      </w:r>
      <w:r>
        <w:rPr>
          <w:rFonts w:ascii="Tahoma" w:hAnsi="Tahoma" w:cs="Tahoma"/>
          <w:sz w:val="20"/>
          <w:szCs w:val="20"/>
        </w:rPr>
        <w:t xml:space="preserve"> </w:t>
      </w:r>
      <w:r w:rsidRPr="00444EA7">
        <w:rPr>
          <w:rFonts w:ascii="Tahoma" w:hAnsi="Tahoma" w:cs="Tahoma"/>
          <w:sz w:val="20"/>
          <w:szCs w:val="20"/>
        </w:rPr>
        <w:t>_____</w:t>
      </w:r>
      <w:r>
        <w:rPr>
          <w:rFonts w:ascii="Tahoma" w:hAnsi="Tahoma" w:cs="Tahoma"/>
          <w:sz w:val="20"/>
          <w:szCs w:val="20"/>
        </w:rPr>
        <w:t>___</w:t>
      </w:r>
      <w:r>
        <w:rPr>
          <w:rFonts w:ascii="Tahoma" w:hAnsi="Tahoma" w:cs="Tahoma"/>
          <w:sz w:val="20"/>
          <w:szCs w:val="20"/>
        </w:rPr>
        <w:tab/>
      </w:r>
      <w:r w:rsidR="00784365">
        <w:rPr>
          <w:rFonts w:ascii="Tahoma" w:hAnsi="Tahoma" w:cs="Tahoma"/>
          <w:sz w:val="20"/>
          <w:szCs w:val="20"/>
        </w:rPr>
        <w:tab/>
      </w:r>
      <w:r>
        <w:rPr>
          <w:rFonts w:ascii="Tahoma" w:hAnsi="Tahoma" w:cs="Tahoma"/>
          <w:sz w:val="20"/>
          <w:szCs w:val="20"/>
        </w:rPr>
        <w:t>__________</w:t>
      </w:r>
    </w:p>
    <w:p w:rsidR="00F65F2C" w:rsidRDefault="00F65F2C" w:rsidP="00E65D1F">
      <w:pPr>
        <w:pStyle w:val="Corpotesto"/>
        <w:tabs>
          <w:tab w:val="left" w:pos="6521"/>
        </w:tabs>
        <w:kinsoku w:val="0"/>
        <w:overflowPunct w:val="0"/>
        <w:spacing w:before="203"/>
        <w:ind w:left="142" w:right="105"/>
        <w:rPr>
          <w:rFonts w:ascii="Tahoma" w:hAnsi="Tahoma" w:cs="Tahoma"/>
          <w:sz w:val="20"/>
          <w:szCs w:val="20"/>
        </w:rPr>
      </w:pPr>
      <w:r>
        <w:rPr>
          <w:rFonts w:ascii="Tahoma" w:hAnsi="Tahoma" w:cs="Tahoma"/>
          <w:sz w:val="20"/>
          <w:szCs w:val="20"/>
        </w:rPr>
        <w:t>Laboratorio (es.  X01 lab. Scientifico</w:t>
      </w:r>
      <w:r w:rsidRPr="00444EA7">
        <w:rPr>
          <w:rFonts w:ascii="Tahoma" w:hAnsi="Tahoma" w:cs="Tahoma"/>
          <w:sz w:val="20"/>
          <w:szCs w:val="20"/>
        </w:rPr>
        <w:t>)</w:t>
      </w:r>
      <w:r>
        <w:rPr>
          <w:rFonts w:ascii="Tahoma" w:hAnsi="Tahoma" w:cs="Tahoma"/>
          <w:sz w:val="20"/>
          <w:szCs w:val="20"/>
        </w:rPr>
        <w:t xml:space="preserve"> </w:t>
      </w:r>
      <w:r w:rsidRPr="00444EA7">
        <w:rPr>
          <w:rFonts w:ascii="Tahoma" w:hAnsi="Tahoma" w:cs="Tahoma"/>
          <w:sz w:val="20"/>
          <w:szCs w:val="20"/>
        </w:rPr>
        <w:t>_____</w:t>
      </w:r>
      <w:r>
        <w:rPr>
          <w:rFonts w:ascii="Tahoma" w:hAnsi="Tahoma" w:cs="Tahoma"/>
          <w:sz w:val="20"/>
          <w:szCs w:val="20"/>
        </w:rPr>
        <w:t>___</w:t>
      </w:r>
      <w:r>
        <w:rPr>
          <w:rFonts w:ascii="Tahoma" w:hAnsi="Tahoma" w:cs="Tahoma"/>
          <w:sz w:val="20"/>
          <w:szCs w:val="20"/>
        </w:rPr>
        <w:tab/>
      </w:r>
      <w:r w:rsidR="00784365">
        <w:rPr>
          <w:rFonts w:ascii="Tahoma" w:hAnsi="Tahoma" w:cs="Tahoma"/>
          <w:sz w:val="20"/>
          <w:szCs w:val="20"/>
        </w:rPr>
        <w:tab/>
      </w:r>
      <w:r>
        <w:rPr>
          <w:rFonts w:ascii="Tahoma" w:hAnsi="Tahoma" w:cs="Tahoma"/>
          <w:sz w:val="20"/>
          <w:szCs w:val="20"/>
        </w:rPr>
        <w:t>__________</w:t>
      </w:r>
    </w:p>
    <w:p w:rsidR="00F65F2C" w:rsidRDefault="00F65F2C" w:rsidP="00E65D1F">
      <w:pPr>
        <w:pStyle w:val="TableParagraph"/>
        <w:kinsoku w:val="0"/>
        <w:overflowPunct w:val="0"/>
        <w:spacing w:line="244" w:lineRule="exact"/>
        <w:ind w:left="4536"/>
        <w:jc w:val="both"/>
        <w:rPr>
          <w:rFonts w:ascii="Tahoma" w:hAnsi="Tahoma" w:cs="Tahoma"/>
          <w:w w:val="105"/>
          <w:sz w:val="20"/>
          <w:szCs w:val="20"/>
        </w:rPr>
      </w:pPr>
    </w:p>
    <w:p w:rsidR="00F65F2C" w:rsidRDefault="00784365" w:rsidP="00E65D1F">
      <w:pPr>
        <w:pStyle w:val="TableParagraph"/>
        <w:kinsoku w:val="0"/>
        <w:overflowPunct w:val="0"/>
        <w:spacing w:line="244" w:lineRule="exact"/>
        <w:ind w:left="4536" w:firstLine="504"/>
        <w:jc w:val="both"/>
        <w:rPr>
          <w:rFonts w:ascii="Tahoma" w:hAnsi="Tahoma" w:cs="Tahoma"/>
          <w:w w:val="105"/>
          <w:sz w:val="20"/>
          <w:szCs w:val="20"/>
        </w:rPr>
      </w:pPr>
      <w:r>
        <w:rPr>
          <w:rFonts w:ascii="Tahoma" w:hAnsi="Tahoma" w:cs="Tahoma"/>
          <w:w w:val="105"/>
          <w:sz w:val="20"/>
          <w:szCs w:val="20"/>
        </w:rPr>
        <w:t xml:space="preserve">Totale ore </w:t>
      </w:r>
      <w:r>
        <w:rPr>
          <w:rFonts w:ascii="Tahoma" w:hAnsi="Tahoma" w:cs="Tahoma"/>
          <w:w w:val="105"/>
          <w:sz w:val="20"/>
          <w:szCs w:val="20"/>
        </w:rPr>
        <w:tab/>
      </w:r>
      <w:r>
        <w:rPr>
          <w:rFonts w:ascii="Tahoma" w:hAnsi="Tahoma" w:cs="Tahoma"/>
          <w:w w:val="105"/>
          <w:sz w:val="20"/>
          <w:szCs w:val="20"/>
        </w:rPr>
        <w:tab/>
      </w:r>
      <w:r w:rsidR="00F65F2C">
        <w:rPr>
          <w:rFonts w:ascii="Tahoma" w:hAnsi="Tahoma" w:cs="Tahoma"/>
          <w:sz w:val="20"/>
          <w:szCs w:val="20"/>
        </w:rPr>
        <w:t>__________</w:t>
      </w:r>
    </w:p>
    <w:p w:rsidR="00F65F2C" w:rsidRDefault="00F65F2C" w:rsidP="00E65D1F">
      <w:pPr>
        <w:pStyle w:val="Corpotesto"/>
        <w:tabs>
          <w:tab w:val="left" w:pos="6521"/>
        </w:tabs>
        <w:kinsoku w:val="0"/>
        <w:overflowPunct w:val="0"/>
        <w:spacing w:before="203"/>
        <w:ind w:left="142" w:right="105"/>
        <w:rPr>
          <w:rFonts w:ascii="Tahoma" w:hAnsi="Tahoma" w:cs="Tahoma"/>
          <w:sz w:val="20"/>
          <w:szCs w:val="20"/>
        </w:rPr>
      </w:pPr>
    </w:p>
    <w:p w:rsidR="00F65F2C" w:rsidRDefault="00F65F2C" w:rsidP="00E65D1F">
      <w:pPr>
        <w:pStyle w:val="Corpotesto"/>
        <w:tabs>
          <w:tab w:val="left" w:pos="7748"/>
        </w:tabs>
        <w:kinsoku w:val="0"/>
        <w:overflowPunct w:val="0"/>
        <w:spacing w:before="203"/>
        <w:ind w:left="152" w:right="105"/>
        <w:rPr>
          <w:rFonts w:ascii="Tahoma" w:hAnsi="Tahoma" w:cs="Tahoma"/>
          <w:sz w:val="20"/>
          <w:szCs w:val="20"/>
        </w:rPr>
      </w:pPr>
      <w:r w:rsidRPr="00444EA7">
        <w:rPr>
          <w:rFonts w:ascii="Tahoma" w:hAnsi="Tahoma" w:cs="Tahoma"/>
          <w:sz w:val="20"/>
          <w:szCs w:val="20"/>
        </w:rPr>
        <w:t>Il monte ore suddetto dà diritto a</w:t>
      </w:r>
      <w:r w:rsidR="000D24A4">
        <w:rPr>
          <w:rFonts w:ascii="Tahoma" w:hAnsi="Tahoma" w:cs="Tahoma"/>
          <w:sz w:val="20"/>
          <w:szCs w:val="20"/>
        </w:rPr>
        <w:t xml:space="preserve"> </w:t>
      </w:r>
      <w:r w:rsidRPr="00444EA7">
        <w:rPr>
          <w:rFonts w:ascii="Tahoma" w:hAnsi="Tahoma" w:cs="Tahoma"/>
          <w:sz w:val="20"/>
          <w:szCs w:val="20"/>
        </w:rPr>
        <w:t>n.</w:t>
      </w:r>
      <w:r w:rsidR="000D24A4">
        <w:rPr>
          <w:rFonts w:ascii="Tahoma" w:hAnsi="Tahoma" w:cs="Tahoma"/>
          <w:sz w:val="20"/>
          <w:szCs w:val="20"/>
        </w:rPr>
        <w:t xml:space="preserve"> </w:t>
      </w:r>
      <w:r w:rsidRPr="00444EA7">
        <w:rPr>
          <w:rFonts w:ascii="Tahoma" w:hAnsi="Tahoma" w:cs="Tahoma"/>
          <w:sz w:val="20"/>
          <w:szCs w:val="20"/>
        </w:rPr>
        <w:t xml:space="preserve">___________ assistenti tecnici con 24 ore di attività didattica ciascuno. Si richiede indispensabile al regolare funzionamento la presenza di n. _________ Assistenti Tecnici. </w:t>
      </w:r>
    </w:p>
    <w:p w:rsidR="00F65F2C" w:rsidRDefault="00F65F2C" w:rsidP="009B3E4B">
      <w:pPr>
        <w:pStyle w:val="Corpotesto"/>
        <w:kinsoku w:val="0"/>
        <w:overflowPunct w:val="0"/>
        <w:spacing w:before="105"/>
        <w:ind w:right="1894"/>
        <w:rPr>
          <w:rFonts w:ascii="Tahoma" w:hAnsi="Tahoma" w:cs="Tahoma"/>
          <w:sz w:val="20"/>
          <w:szCs w:val="20"/>
        </w:rPr>
      </w:pPr>
    </w:p>
    <w:p w:rsidR="00F65F2C" w:rsidRPr="00444EA7" w:rsidRDefault="00F65F2C" w:rsidP="00F65F2C">
      <w:pPr>
        <w:pStyle w:val="Corpotesto"/>
        <w:kinsoku w:val="0"/>
        <w:overflowPunct w:val="0"/>
        <w:spacing w:before="105"/>
        <w:ind w:left="1934" w:right="1894"/>
        <w:jc w:val="center"/>
        <w:rPr>
          <w:rFonts w:ascii="Tahoma" w:hAnsi="Tahoma" w:cs="Tahoma"/>
          <w:sz w:val="20"/>
          <w:szCs w:val="20"/>
        </w:rPr>
      </w:pPr>
      <w:r w:rsidRPr="00444EA7">
        <w:rPr>
          <w:rFonts w:ascii="Tahoma" w:hAnsi="Tahoma" w:cs="Tahoma"/>
          <w:sz w:val="20"/>
          <w:szCs w:val="20"/>
        </w:rPr>
        <w:t>DELIBERA</w:t>
      </w:r>
    </w:p>
    <w:p w:rsidR="00F65F2C" w:rsidRPr="00444EA7" w:rsidRDefault="00F65F2C" w:rsidP="00F65F2C">
      <w:pPr>
        <w:pStyle w:val="Corpotesto"/>
        <w:kinsoku w:val="0"/>
        <w:overflowPunct w:val="0"/>
        <w:spacing w:before="105"/>
        <w:ind w:left="1934" w:right="1894"/>
        <w:jc w:val="center"/>
        <w:rPr>
          <w:rFonts w:ascii="Tahoma" w:hAnsi="Tahoma" w:cs="Tahoma"/>
          <w:sz w:val="20"/>
          <w:szCs w:val="20"/>
        </w:rPr>
      </w:pPr>
    </w:p>
    <w:p w:rsidR="00F65F2C" w:rsidRPr="00444EA7" w:rsidRDefault="00F65F2C" w:rsidP="00E65D1F">
      <w:pPr>
        <w:pStyle w:val="Corpotesto"/>
        <w:kinsoku w:val="0"/>
        <w:overflowPunct w:val="0"/>
        <w:spacing w:before="181" w:line="163" w:lineRule="auto"/>
        <w:ind w:left="152" w:right="106"/>
        <w:rPr>
          <w:rFonts w:ascii="Tahoma" w:hAnsi="Tahoma" w:cs="Tahoma"/>
          <w:sz w:val="20"/>
          <w:szCs w:val="20"/>
        </w:rPr>
      </w:pPr>
      <w:r w:rsidRPr="00444EA7">
        <w:rPr>
          <w:rFonts w:ascii="Tahoma" w:hAnsi="Tahoma" w:cs="Tahoma"/>
          <w:sz w:val="20"/>
          <w:szCs w:val="20"/>
        </w:rPr>
        <w:t>di chiedere all’</w:t>
      </w:r>
      <w:r w:rsidR="00122BD5">
        <w:rPr>
          <w:rFonts w:ascii="Tahoma" w:hAnsi="Tahoma" w:cs="Tahoma"/>
          <w:sz w:val="20"/>
          <w:szCs w:val="20"/>
        </w:rPr>
        <w:t>Ambito Territoriale di Milano l’assegnazione</w:t>
      </w:r>
      <w:r w:rsidRPr="00444EA7">
        <w:rPr>
          <w:rFonts w:ascii="Tahoma" w:hAnsi="Tahoma" w:cs="Tahoma"/>
          <w:sz w:val="20"/>
          <w:szCs w:val="20"/>
        </w:rPr>
        <w:t xml:space="preserve"> dei seguenti Assistenti Tecnici per </w:t>
      </w:r>
    </w:p>
    <w:p w:rsidR="00F65F2C" w:rsidRPr="002D059D" w:rsidRDefault="00F65F2C" w:rsidP="00E65D1F">
      <w:pPr>
        <w:pStyle w:val="Corpotesto"/>
        <w:kinsoku w:val="0"/>
        <w:overflowPunct w:val="0"/>
        <w:spacing w:before="181" w:line="163" w:lineRule="auto"/>
        <w:ind w:left="152" w:right="106"/>
        <w:rPr>
          <w:rFonts w:ascii="Tahoma" w:hAnsi="Tahoma" w:cs="Tahoma"/>
          <w:sz w:val="20"/>
          <w:szCs w:val="20"/>
          <w:lang w:val="en-US"/>
        </w:rPr>
      </w:pPr>
      <w:r w:rsidRPr="002D059D">
        <w:rPr>
          <w:rFonts w:ascii="Tahoma" w:hAnsi="Tahoma" w:cs="Tahoma"/>
          <w:sz w:val="20"/>
          <w:szCs w:val="20"/>
          <w:lang w:val="en-US"/>
        </w:rPr>
        <w:t>l’a.s. ________________________:</w:t>
      </w:r>
    </w:p>
    <w:p w:rsidR="00F65F2C" w:rsidRPr="002D059D" w:rsidRDefault="00365ABC" w:rsidP="00E65D1F">
      <w:pPr>
        <w:pStyle w:val="Corpotesto"/>
        <w:kinsoku w:val="0"/>
        <w:overflowPunct w:val="0"/>
        <w:spacing w:before="128" w:line="328" w:lineRule="auto"/>
        <w:ind w:left="152" w:right="6912"/>
        <w:rPr>
          <w:rFonts w:ascii="Tahoma" w:hAnsi="Tahoma" w:cs="Tahoma"/>
          <w:sz w:val="20"/>
          <w:szCs w:val="20"/>
          <w:lang w:val="en-US"/>
        </w:rPr>
      </w:pPr>
      <w:r w:rsidRPr="002D059D">
        <w:rPr>
          <w:rFonts w:ascii="Tahoma" w:hAnsi="Tahoma" w:cs="Tahoma"/>
          <w:sz w:val="20"/>
          <w:szCs w:val="20"/>
          <w:lang w:val="en-US"/>
        </w:rPr>
        <w:t>Are</w:t>
      </w:r>
      <w:r w:rsidR="00F65F2C" w:rsidRPr="002D059D">
        <w:rPr>
          <w:rFonts w:ascii="Tahoma" w:hAnsi="Tahoma" w:cs="Tahoma"/>
          <w:sz w:val="20"/>
          <w:szCs w:val="20"/>
          <w:lang w:val="en-US"/>
        </w:rPr>
        <w:t>a ____________</w:t>
      </w:r>
      <w:r w:rsidR="000D24A4" w:rsidRPr="002D059D">
        <w:rPr>
          <w:rFonts w:ascii="Tahoma" w:hAnsi="Tahoma" w:cs="Tahoma"/>
          <w:sz w:val="20"/>
          <w:szCs w:val="20"/>
          <w:lang w:val="en-US"/>
        </w:rPr>
        <w:t xml:space="preserve"> </w:t>
      </w:r>
      <w:r w:rsidR="00F65F2C" w:rsidRPr="002D059D">
        <w:rPr>
          <w:rFonts w:ascii="Tahoma" w:hAnsi="Tahoma" w:cs="Tahoma"/>
          <w:sz w:val="20"/>
          <w:szCs w:val="20"/>
          <w:lang w:val="en-US"/>
        </w:rPr>
        <w:t>n.</w:t>
      </w:r>
      <w:r w:rsidR="000D24A4" w:rsidRPr="002D059D">
        <w:rPr>
          <w:rFonts w:ascii="Tahoma" w:hAnsi="Tahoma" w:cs="Tahoma"/>
          <w:sz w:val="20"/>
          <w:szCs w:val="20"/>
          <w:lang w:val="en-US"/>
        </w:rPr>
        <w:t xml:space="preserve"> </w:t>
      </w:r>
      <w:r w:rsidR="00F65F2C" w:rsidRPr="002D059D">
        <w:rPr>
          <w:rFonts w:ascii="Tahoma" w:hAnsi="Tahoma" w:cs="Tahoma"/>
          <w:sz w:val="20"/>
          <w:szCs w:val="20"/>
          <w:lang w:val="en-US"/>
        </w:rPr>
        <w:t>____</w:t>
      </w:r>
    </w:p>
    <w:p w:rsidR="00F65F2C" w:rsidRPr="002D059D" w:rsidRDefault="00365ABC" w:rsidP="009B3E4B">
      <w:pPr>
        <w:pStyle w:val="Corpotesto"/>
        <w:kinsoku w:val="0"/>
        <w:overflowPunct w:val="0"/>
        <w:spacing w:before="128" w:line="328" w:lineRule="auto"/>
        <w:ind w:left="152" w:right="6912"/>
        <w:rPr>
          <w:rFonts w:ascii="Tahoma" w:hAnsi="Tahoma" w:cs="Tahoma"/>
          <w:sz w:val="20"/>
          <w:szCs w:val="20"/>
          <w:lang w:val="en-US"/>
        </w:rPr>
      </w:pPr>
      <w:r w:rsidRPr="002D059D">
        <w:rPr>
          <w:rFonts w:ascii="Tahoma" w:hAnsi="Tahoma" w:cs="Tahoma"/>
          <w:sz w:val="20"/>
          <w:szCs w:val="20"/>
          <w:lang w:val="en-US"/>
        </w:rPr>
        <w:t>Ar</w:t>
      </w:r>
      <w:r w:rsidR="00CA2531" w:rsidRPr="002D059D">
        <w:rPr>
          <w:rFonts w:ascii="Tahoma" w:hAnsi="Tahoma" w:cs="Tahoma"/>
          <w:sz w:val="20"/>
          <w:szCs w:val="20"/>
          <w:lang w:val="en-US"/>
        </w:rPr>
        <w:t>e</w:t>
      </w:r>
      <w:r w:rsidR="00F65F2C" w:rsidRPr="002D059D">
        <w:rPr>
          <w:rFonts w:ascii="Tahoma" w:hAnsi="Tahoma" w:cs="Tahoma"/>
          <w:sz w:val="20"/>
          <w:szCs w:val="20"/>
          <w:lang w:val="en-US"/>
        </w:rPr>
        <w:t>a ____________</w:t>
      </w:r>
      <w:r w:rsidR="000D24A4" w:rsidRPr="002D059D">
        <w:rPr>
          <w:rFonts w:ascii="Tahoma" w:hAnsi="Tahoma" w:cs="Tahoma"/>
          <w:sz w:val="20"/>
          <w:szCs w:val="20"/>
          <w:lang w:val="en-US"/>
        </w:rPr>
        <w:t xml:space="preserve"> </w:t>
      </w:r>
      <w:r w:rsidR="00F65F2C" w:rsidRPr="002D059D">
        <w:rPr>
          <w:rFonts w:ascii="Tahoma" w:hAnsi="Tahoma" w:cs="Tahoma"/>
          <w:sz w:val="20"/>
          <w:szCs w:val="20"/>
          <w:lang w:val="en-US"/>
        </w:rPr>
        <w:t>n.</w:t>
      </w:r>
      <w:r w:rsidR="000D24A4" w:rsidRPr="002D059D">
        <w:rPr>
          <w:rFonts w:ascii="Tahoma" w:hAnsi="Tahoma" w:cs="Tahoma"/>
          <w:sz w:val="20"/>
          <w:szCs w:val="20"/>
          <w:lang w:val="en-US"/>
        </w:rPr>
        <w:t xml:space="preserve"> </w:t>
      </w:r>
      <w:r w:rsidR="009B3E4B">
        <w:rPr>
          <w:rFonts w:ascii="Tahoma" w:hAnsi="Tahoma" w:cs="Tahoma"/>
          <w:sz w:val="20"/>
          <w:szCs w:val="20"/>
          <w:lang w:val="en-US"/>
        </w:rPr>
        <w:t>____</w:t>
      </w:r>
    </w:p>
    <w:p w:rsidR="00CB65D7" w:rsidRPr="00444EA7" w:rsidRDefault="00F65F2C" w:rsidP="00E65D1F">
      <w:pPr>
        <w:pStyle w:val="Corpotesto"/>
        <w:kinsoku w:val="0"/>
        <w:overflowPunct w:val="0"/>
        <w:ind w:left="152" w:right="103"/>
        <w:rPr>
          <w:rFonts w:ascii="Tahoma" w:hAnsi="Tahoma" w:cs="Tahoma"/>
          <w:sz w:val="20"/>
          <w:szCs w:val="20"/>
        </w:rPr>
      </w:pPr>
      <w:r w:rsidRPr="00444EA7">
        <w:rPr>
          <w:rFonts w:ascii="Tahoma" w:hAnsi="Tahoma" w:cs="Tahoma"/>
          <w:w w:val="105"/>
          <w:sz w:val="20"/>
          <w:szCs w:val="20"/>
        </w:rPr>
        <w:t>La Giunta, propone il numero dei posti richiesto, indispensabile rispetto alle ore di attività didattica laboratoriale come sopra descritte, in quanto una riduzione di posti sulle aree qualificanti l’Istituto non sarebbe funzionale all’organizzazione della scuola e comporterebbe l’interruzione di attività laboratoriali indispensabili a garan</w:t>
      </w:r>
      <w:r>
        <w:rPr>
          <w:rFonts w:ascii="Tahoma" w:hAnsi="Tahoma" w:cs="Tahoma"/>
          <w:w w:val="105"/>
          <w:sz w:val="20"/>
          <w:szCs w:val="20"/>
        </w:rPr>
        <w:t>tire il servizio di istruzione.</w:t>
      </w:r>
      <w:r w:rsidRPr="00444EA7">
        <w:rPr>
          <w:rFonts w:ascii="Tahoma" w:hAnsi="Tahoma" w:cs="Tahoma"/>
          <w:sz w:val="20"/>
          <w:szCs w:val="20"/>
        </w:rPr>
        <w:t xml:space="preserve"> </w:t>
      </w:r>
    </w:p>
    <w:sectPr w:rsidR="00CB65D7" w:rsidRPr="00444EA7" w:rsidSect="009B3E4B">
      <w:headerReference w:type="default" r:id="rId8"/>
      <w:footerReference w:type="default" r:id="rId9"/>
      <w:pgSz w:w="11900" w:h="16840"/>
      <w:pgMar w:top="567" w:right="1020" w:bottom="940" w:left="980" w:header="708" w:footer="75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79" w:rsidRDefault="00522C79">
      <w:r>
        <w:separator/>
      </w:r>
    </w:p>
  </w:endnote>
  <w:endnote w:type="continuationSeparator" w:id="0">
    <w:p w:rsidR="00522C79" w:rsidRDefault="0052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D7" w:rsidRDefault="00CB65D7">
    <w:pPr>
      <w:pStyle w:val="Corpotesto"/>
      <w:kinsoku w:val="0"/>
      <w:overflowPunct w:val="0"/>
      <w:spacing w:line="14" w:lineRule="auto"/>
      <w:jc w:val="lef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79" w:rsidRDefault="00522C79">
      <w:r>
        <w:separator/>
      </w:r>
    </w:p>
  </w:footnote>
  <w:footnote w:type="continuationSeparator" w:id="0">
    <w:p w:rsidR="00522C79" w:rsidRDefault="0052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D7" w:rsidRDefault="00DB2B55">
    <w:pPr>
      <w:pStyle w:val="Corpotesto"/>
      <w:kinsoku w:val="0"/>
      <w:overflowPunct w:val="0"/>
      <w:spacing w:line="14" w:lineRule="auto"/>
      <w:jc w:val="lef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719455</wp:posOffset>
              </wp:positionH>
              <wp:positionV relativeFrom="page">
                <wp:posOffset>449580</wp:posOffset>
              </wp:positionV>
              <wp:extent cx="1905000" cy="762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5D7" w:rsidRDefault="00CB65D7">
                          <w:pPr>
                            <w:widowControl/>
                            <w:autoSpaceDE/>
                            <w:autoSpaceDN/>
                            <w:adjustRightInd/>
                            <w:spacing w:line="1200" w:lineRule="atLeast"/>
                            <w:rPr>
                              <w:rFonts w:ascii="Times New Roman" w:hAnsi="Times New Roman" w:cs="Times New Roman"/>
                            </w:rPr>
                          </w:pPr>
                        </w:p>
                        <w:p w:rsidR="00CB65D7" w:rsidRDefault="00CB65D7">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65pt;margin-top:35.4pt;width:150pt;height: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" o:allowincell="f" filled="f" stroked="f">
              <v:textbox inset="0,0,0,0">
                <w:txbxContent>
                  <w:p w:rsidR="00CB65D7" w:rsidRDefault="00CB65D7">
                    <w:pPr>
                      <w:widowControl/>
                      <w:autoSpaceDE/>
                      <w:autoSpaceDN/>
                      <w:adjustRightInd/>
                      <w:spacing w:line="1200" w:lineRule="atLeast"/>
                      <w:rPr>
                        <w:rFonts w:ascii="Times New Roman" w:hAnsi="Times New Roman" w:cs="Times New Roman"/>
                      </w:rPr>
                    </w:pPr>
                  </w:p>
                  <w:p w:rsidR="00CB65D7" w:rsidRDefault="00CB65D7">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A6267D12"/>
    <w:lvl w:ilvl="0">
      <w:start w:val="1"/>
      <w:numFmt w:val="decimal"/>
      <w:lvlText w:val="%1."/>
      <w:lvlJc w:val="left"/>
      <w:pPr>
        <w:ind w:left="664" w:hanging="228"/>
      </w:pPr>
      <w:rPr>
        <w:rFonts w:cs="Times New Roman"/>
        <w:b w:val="0"/>
        <w:bCs w:val="0"/>
        <w:w w:val="99"/>
        <w:sz w:val="20"/>
        <w:szCs w:val="20"/>
      </w:rPr>
    </w:lvl>
    <w:lvl w:ilvl="1">
      <w:numFmt w:val="bullet"/>
      <w:lvlText w:val="•"/>
      <w:lvlJc w:val="left"/>
      <w:pPr>
        <w:ind w:left="1584" w:hanging="228"/>
      </w:pPr>
    </w:lvl>
    <w:lvl w:ilvl="2">
      <w:numFmt w:val="bullet"/>
      <w:lvlText w:val="•"/>
      <w:lvlJc w:val="left"/>
      <w:pPr>
        <w:ind w:left="2508" w:hanging="228"/>
      </w:pPr>
    </w:lvl>
    <w:lvl w:ilvl="3">
      <w:numFmt w:val="bullet"/>
      <w:lvlText w:val="•"/>
      <w:lvlJc w:val="left"/>
      <w:pPr>
        <w:ind w:left="3432" w:hanging="228"/>
      </w:pPr>
    </w:lvl>
    <w:lvl w:ilvl="4">
      <w:numFmt w:val="bullet"/>
      <w:lvlText w:val="•"/>
      <w:lvlJc w:val="left"/>
      <w:pPr>
        <w:ind w:left="4356" w:hanging="228"/>
      </w:pPr>
    </w:lvl>
    <w:lvl w:ilvl="5">
      <w:numFmt w:val="bullet"/>
      <w:lvlText w:val="•"/>
      <w:lvlJc w:val="left"/>
      <w:pPr>
        <w:ind w:left="5280" w:hanging="228"/>
      </w:pPr>
    </w:lvl>
    <w:lvl w:ilvl="6">
      <w:numFmt w:val="bullet"/>
      <w:lvlText w:val="•"/>
      <w:lvlJc w:val="left"/>
      <w:pPr>
        <w:ind w:left="6204" w:hanging="228"/>
      </w:pPr>
    </w:lvl>
    <w:lvl w:ilvl="7">
      <w:numFmt w:val="bullet"/>
      <w:lvlText w:val="•"/>
      <w:lvlJc w:val="left"/>
      <w:pPr>
        <w:ind w:left="7128" w:hanging="228"/>
      </w:pPr>
    </w:lvl>
    <w:lvl w:ilvl="8">
      <w:numFmt w:val="bullet"/>
      <w:lvlText w:val="•"/>
      <w:lvlJc w:val="left"/>
      <w:pPr>
        <w:ind w:left="8052" w:hanging="22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A5"/>
    <w:rsid w:val="000244EE"/>
    <w:rsid w:val="000717F3"/>
    <w:rsid w:val="000B2B1E"/>
    <w:rsid w:val="000B7535"/>
    <w:rsid w:val="000D24A4"/>
    <w:rsid w:val="000D2505"/>
    <w:rsid w:val="00122BD5"/>
    <w:rsid w:val="00174052"/>
    <w:rsid w:val="00175A24"/>
    <w:rsid w:val="002D059D"/>
    <w:rsid w:val="00330591"/>
    <w:rsid w:val="00334D67"/>
    <w:rsid w:val="00365ABC"/>
    <w:rsid w:val="00410824"/>
    <w:rsid w:val="00444EA7"/>
    <w:rsid w:val="00450908"/>
    <w:rsid w:val="00454D81"/>
    <w:rsid w:val="0049554E"/>
    <w:rsid w:val="00522C79"/>
    <w:rsid w:val="00575D46"/>
    <w:rsid w:val="00612527"/>
    <w:rsid w:val="00625D8F"/>
    <w:rsid w:val="0066229C"/>
    <w:rsid w:val="006873A0"/>
    <w:rsid w:val="006E6343"/>
    <w:rsid w:val="0073238D"/>
    <w:rsid w:val="007422D4"/>
    <w:rsid w:val="00784365"/>
    <w:rsid w:val="00844FA0"/>
    <w:rsid w:val="008B3EAA"/>
    <w:rsid w:val="008C76C1"/>
    <w:rsid w:val="009116C4"/>
    <w:rsid w:val="009564F3"/>
    <w:rsid w:val="00985279"/>
    <w:rsid w:val="009B3E4B"/>
    <w:rsid w:val="009E4DA1"/>
    <w:rsid w:val="009F330D"/>
    <w:rsid w:val="00A46D67"/>
    <w:rsid w:val="00A80414"/>
    <w:rsid w:val="00AA045A"/>
    <w:rsid w:val="00B02BDA"/>
    <w:rsid w:val="00B833A5"/>
    <w:rsid w:val="00C02D83"/>
    <w:rsid w:val="00C724B1"/>
    <w:rsid w:val="00C91D13"/>
    <w:rsid w:val="00CA2531"/>
    <w:rsid w:val="00CB65D7"/>
    <w:rsid w:val="00CF2C46"/>
    <w:rsid w:val="00DB2B55"/>
    <w:rsid w:val="00DE0B75"/>
    <w:rsid w:val="00DE5EB7"/>
    <w:rsid w:val="00E528E7"/>
    <w:rsid w:val="00E65D1F"/>
    <w:rsid w:val="00E85384"/>
    <w:rsid w:val="00F531E0"/>
    <w:rsid w:val="00F65F2C"/>
    <w:rsid w:val="00F769C9"/>
    <w:rsid w:val="00FB0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autoSpaceDE w:val="0"/>
      <w:autoSpaceDN w:val="0"/>
      <w:adjustRightInd w:val="0"/>
      <w:spacing w:after="0" w:line="240" w:lineRule="auto"/>
    </w:pPr>
    <w:rPr>
      <w:rFonts w:ascii="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jc w:val="both"/>
    </w:pPr>
  </w:style>
  <w:style w:type="character" w:customStyle="1" w:styleId="CorpotestoCarattere">
    <w:name w:val="Corpo testo Carattere"/>
    <w:basedOn w:val="Carpredefinitoparagrafo"/>
    <w:link w:val="Corpotesto"/>
    <w:uiPriority w:val="99"/>
    <w:semiHidden/>
    <w:locked/>
    <w:rPr>
      <w:rFonts w:ascii="Calibri" w:hAnsi="Calibri" w:cs="Calibri"/>
      <w:sz w:val="24"/>
      <w:szCs w:val="24"/>
    </w:rPr>
  </w:style>
  <w:style w:type="paragraph" w:styleId="Paragrafoelenco">
    <w:name w:val="List Paragraph"/>
    <w:basedOn w:val="Normale"/>
    <w:uiPriority w:val="1"/>
    <w:qFormat/>
    <w:pPr>
      <w:ind w:left="664" w:right="106" w:hanging="228"/>
      <w:jc w:val="both"/>
    </w:pPr>
  </w:style>
  <w:style w:type="paragraph" w:customStyle="1" w:styleId="TableParagraph">
    <w:name w:val="Table Paragraph"/>
    <w:basedOn w:val="Normale"/>
    <w:uiPriority w:val="1"/>
    <w:qFormat/>
    <w:pPr>
      <w:ind w:left="50"/>
    </w:pPr>
  </w:style>
  <w:style w:type="paragraph" w:styleId="Intestazione">
    <w:name w:val="header"/>
    <w:basedOn w:val="Normale"/>
    <w:link w:val="IntestazioneCarattere"/>
    <w:uiPriority w:val="99"/>
    <w:unhideWhenUsed/>
    <w:rsid w:val="00B833A5"/>
    <w:pPr>
      <w:tabs>
        <w:tab w:val="center" w:pos="4819"/>
        <w:tab w:val="right" w:pos="9638"/>
      </w:tabs>
    </w:pPr>
  </w:style>
  <w:style w:type="character" w:customStyle="1" w:styleId="IntestazioneCarattere">
    <w:name w:val="Intestazione Carattere"/>
    <w:basedOn w:val="Carpredefinitoparagrafo"/>
    <w:link w:val="Intestazione"/>
    <w:uiPriority w:val="99"/>
    <w:locked/>
    <w:rsid w:val="00B833A5"/>
    <w:rPr>
      <w:rFonts w:ascii="Calibri" w:hAnsi="Calibri" w:cs="Calibri"/>
      <w:sz w:val="24"/>
      <w:szCs w:val="24"/>
    </w:rPr>
  </w:style>
  <w:style w:type="paragraph" w:styleId="Pidipagina">
    <w:name w:val="footer"/>
    <w:basedOn w:val="Normale"/>
    <w:link w:val="PidipaginaCarattere"/>
    <w:uiPriority w:val="99"/>
    <w:unhideWhenUsed/>
    <w:rsid w:val="00B833A5"/>
    <w:pPr>
      <w:tabs>
        <w:tab w:val="center" w:pos="4819"/>
        <w:tab w:val="right" w:pos="9638"/>
      </w:tabs>
    </w:pPr>
  </w:style>
  <w:style w:type="character" w:customStyle="1" w:styleId="PidipaginaCarattere">
    <w:name w:val="Piè di pagina Carattere"/>
    <w:basedOn w:val="Carpredefinitoparagrafo"/>
    <w:link w:val="Pidipagina"/>
    <w:uiPriority w:val="99"/>
    <w:locked/>
    <w:rsid w:val="00B833A5"/>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autoSpaceDE w:val="0"/>
      <w:autoSpaceDN w:val="0"/>
      <w:adjustRightInd w:val="0"/>
      <w:spacing w:after="0" w:line="240" w:lineRule="auto"/>
    </w:pPr>
    <w:rPr>
      <w:rFonts w:ascii="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jc w:val="both"/>
    </w:pPr>
  </w:style>
  <w:style w:type="character" w:customStyle="1" w:styleId="CorpotestoCarattere">
    <w:name w:val="Corpo testo Carattere"/>
    <w:basedOn w:val="Carpredefinitoparagrafo"/>
    <w:link w:val="Corpotesto"/>
    <w:uiPriority w:val="99"/>
    <w:semiHidden/>
    <w:locked/>
    <w:rPr>
      <w:rFonts w:ascii="Calibri" w:hAnsi="Calibri" w:cs="Calibri"/>
      <w:sz w:val="24"/>
      <w:szCs w:val="24"/>
    </w:rPr>
  </w:style>
  <w:style w:type="paragraph" w:styleId="Paragrafoelenco">
    <w:name w:val="List Paragraph"/>
    <w:basedOn w:val="Normale"/>
    <w:uiPriority w:val="1"/>
    <w:qFormat/>
    <w:pPr>
      <w:ind w:left="664" w:right="106" w:hanging="228"/>
      <w:jc w:val="both"/>
    </w:pPr>
  </w:style>
  <w:style w:type="paragraph" w:customStyle="1" w:styleId="TableParagraph">
    <w:name w:val="Table Paragraph"/>
    <w:basedOn w:val="Normale"/>
    <w:uiPriority w:val="1"/>
    <w:qFormat/>
    <w:pPr>
      <w:ind w:left="50"/>
    </w:pPr>
  </w:style>
  <w:style w:type="paragraph" w:styleId="Intestazione">
    <w:name w:val="header"/>
    <w:basedOn w:val="Normale"/>
    <w:link w:val="IntestazioneCarattere"/>
    <w:uiPriority w:val="99"/>
    <w:unhideWhenUsed/>
    <w:rsid w:val="00B833A5"/>
    <w:pPr>
      <w:tabs>
        <w:tab w:val="center" w:pos="4819"/>
        <w:tab w:val="right" w:pos="9638"/>
      </w:tabs>
    </w:pPr>
  </w:style>
  <w:style w:type="character" w:customStyle="1" w:styleId="IntestazioneCarattere">
    <w:name w:val="Intestazione Carattere"/>
    <w:basedOn w:val="Carpredefinitoparagrafo"/>
    <w:link w:val="Intestazione"/>
    <w:uiPriority w:val="99"/>
    <w:locked/>
    <w:rsid w:val="00B833A5"/>
    <w:rPr>
      <w:rFonts w:ascii="Calibri" w:hAnsi="Calibri" w:cs="Calibri"/>
      <w:sz w:val="24"/>
      <w:szCs w:val="24"/>
    </w:rPr>
  </w:style>
  <w:style w:type="paragraph" w:styleId="Pidipagina">
    <w:name w:val="footer"/>
    <w:basedOn w:val="Normale"/>
    <w:link w:val="PidipaginaCarattere"/>
    <w:uiPriority w:val="99"/>
    <w:unhideWhenUsed/>
    <w:rsid w:val="00B833A5"/>
    <w:pPr>
      <w:tabs>
        <w:tab w:val="center" w:pos="4819"/>
        <w:tab w:val="right" w:pos="9638"/>
      </w:tabs>
    </w:pPr>
  </w:style>
  <w:style w:type="character" w:customStyle="1" w:styleId="PidipaginaCarattere">
    <w:name w:val="Piè di pagina Carattere"/>
    <w:basedOn w:val="Carpredefinitoparagrafo"/>
    <w:link w:val="Pidipagina"/>
    <w:uiPriority w:val="99"/>
    <w:locked/>
    <w:rsid w:val="00B833A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Microsoft Word - Esempio delibera Giunta organico assistenti tecnici.doc</vt:lpstr>
    </vt:vector>
  </TitlesOfParts>
  <Company>HP Inc.</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Esempio delibera Giunta organico assistenti tecnici.doc</dc:title>
  <dc:creator>Elisa Spadaro</dc:creator>
  <cp:lastModifiedBy>Antonino Mercuri</cp:lastModifiedBy>
  <cp:revision>2</cp:revision>
  <cp:lastPrinted>2018-11-14T11:43:00Z</cp:lastPrinted>
  <dcterms:created xsi:type="dcterms:W3CDTF">2019-02-06T16:35:00Z</dcterms:created>
  <dcterms:modified xsi:type="dcterms:W3CDTF">2019-02-06T16:35:00Z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