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35" w:rsidRDefault="00785730">
      <w:pPr>
        <w:spacing w:before="113" w:line="252" w:lineRule="auto"/>
        <w:ind w:left="2327" w:right="2545"/>
        <w:jc w:val="center"/>
        <w:rPr>
          <w:sz w:val="32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774065</wp:posOffset>
            </wp:positionH>
            <wp:positionV relativeFrom="paragraph">
              <wp:posOffset>2540</wp:posOffset>
            </wp:positionV>
            <wp:extent cx="1051560" cy="56070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5415915</wp:posOffset>
            </wp:positionH>
            <wp:positionV relativeFrom="paragraph">
              <wp:posOffset>71120</wp:posOffset>
            </wp:positionV>
            <wp:extent cx="533400" cy="484505"/>
            <wp:effectExtent l="0" t="0" r="0" b="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6092825</wp:posOffset>
            </wp:positionH>
            <wp:positionV relativeFrom="paragraph">
              <wp:posOffset>87630</wp:posOffset>
            </wp:positionV>
            <wp:extent cx="606425" cy="460375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Campionati Studenteschi 2018/2019 Scuola Secondaria di Primo Grado</w:t>
      </w:r>
    </w:p>
    <w:p w:rsidR="00323835" w:rsidRDefault="00323835">
      <w:pPr>
        <w:pStyle w:val="Corpotesto"/>
        <w:spacing w:before="10"/>
        <w:rPr>
          <w:sz w:val="50"/>
        </w:rPr>
      </w:pPr>
    </w:p>
    <w:p w:rsidR="00323835" w:rsidRDefault="00785730">
      <w:pPr>
        <w:ind w:right="2545"/>
        <w:jc w:val="center"/>
        <w:rPr>
          <w:sz w:val="48"/>
        </w:rPr>
      </w:pPr>
      <w:r>
        <w:rPr>
          <w:noProof/>
          <w:lang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830580</wp:posOffset>
            </wp:positionH>
            <wp:positionV relativeFrom="paragraph">
              <wp:posOffset>-73025</wp:posOffset>
            </wp:positionV>
            <wp:extent cx="988695" cy="506730"/>
            <wp:effectExtent l="0" t="0" r="0" b="0"/>
            <wp:wrapNone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5824855</wp:posOffset>
            </wp:positionH>
            <wp:positionV relativeFrom="paragraph">
              <wp:posOffset>-73660</wp:posOffset>
            </wp:positionV>
            <wp:extent cx="441960" cy="490855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48"/>
        </w:rPr>
        <w:t xml:space="preserve">                      RUGBY (SEVEN)</w:t>
      </w:r>
    </w:p>
    <w:p w:rsidR="00323835" w:rsidRDefault="00323835">
      <w:pPr>
        <w:pStyle w:val="Corpotesto"/>
      </w:pPr>
    </w:p>
    <w:p w:rsidR="00323835" w:rsidRDefault="00323835">
      <w:pPr>
        <w:pStyle w:val="Corpotesto"/>
        <w:spacing w:before="6"/>
        <w:rPr>
          <w:sz w:val="16"/>
        </w:rPr>
      </w:pPr>
    </w:p>
    <w:p w:rsidR="00323835" w:rsidRDefault="00323835">
      <w:pPr>
        <w:sectPr w:rsidR="00323835">
          <w:pgSz w:w="11906" w:h="16838"/>
          <w:pgMar w:top="640" w:right="1240" w:bottom="280" w:left="1100" w:header="0" w:footer="0" w:gutter="0"/>
          <w:cols w:space="720"/>
          <w:formProt w:val="0"/>
          <w:docGrid w:linePitch="600" w:charSpace="36864"/>
        </w:sectPr>
      </w:pPr>
    </w:p>
    <w:p w:rsidR="00323835" w:rsidRDefault="00785730">
      <w:pPr>
        <w:pStyle w:val="Corpotesto"/>
        <w:spacing w:before="91" w:line="348" w:lineRule="auto"/>
        <w:rPr>
          <w:b/>
          <w:spacing w:val="-1"/>
        </w:rPr>
      </w:pPr>
      <w:r>
        <w:rPr>
          <w:b/>
          <w:spacing w:val="-1"/>
        </w:rPr>
        <w:lastRenderedPageBreak/>
        <w:t xml:space="preserve">Categorie </w:t>
      </w:r>
    </w:p>
    <w:p w:rsidR="00323835" w:rsidRDefault="00323835">
      <w:pPr>
        <w:pStyle w:val="Corpotesto"/>
        <w:spacing w:before="91" w:line="348" w:lineRule="auto"/>
        <w:rPr>
          <w:w w:val="105"/>
          <w:sz w:val="16"/>
          <w:szCs w:val="16"/>
        </w:rPr>
      </w:pPr>
    </w:p>
    <w:p w:rsidR="00323835" w:rsidRDefault="00785730">
      <w:pPr>
        <w:pStyle w:val="Corpotesto"/>
        <w:spacing w:before="1"/>
        <w:rPr>
          <w:b/>
          <w:w w:val="105"/>
        </w:rPr>
      </w:pPr>
      <w:r>
        <w:rPr>
          <w:b/>
          <w:w w:val="105"/>
        </w:rPr>
        <w:t xml:space="preserve">Composizione squadre </w:t>
      </w:r>
    </w:p>
    <w:p w:rsidR="00323835" w:rsidRDefault="00323835">
      <w:pPr>
        <w:pStyle w:val="Corpotesto"/>
        <w:spacing w:before="1"/>
        <w:rPr>
          <w:b/>
          <w:w w:val="105"/>
        </w:rPr>
      </w:pPr>
    </w:p>
    <w:p w:rsidR="00323835" w:rsidRDefault="00785730">
      <w:pPr>
        <w:pStyle w:val="Corpotesto"/>
        <w:spacing w:before="1"/>
        <w:rPr>
          <w:b/>
        </w:rPr>
      </w:pPr>
      <w:r>
        <w:rPr>
          <w:b/>
        </w:rPr>
        <w:t>Tempi di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gioco</w:t>
      </w:r>
    </w:p>
    <w:p w:rsidR="00323835" w:rsidRDefault="00323835">
      <w:pPr>
        <w:pStyle w:val="Corpotesto"/>
        <w:rPr>
          <w:b/>
          <w:sz w:val="22"/>
        </w:rPr>
      </w:pPr>
    </w:p>
    <w:p w:rsidR="00323835" w:rsidRDefault="00323835">
      <w:pPr>
        <w:pStyle w:val="Corpotesto"/>
        <w:spacing w:before="2"/>
        <w:rPr>
          <w:sz w:val="30"/>
        </w:rPr>
      </w:pPr>
    </w:p>
    <w:p w:rsidR="00323835" w:rsidRDefault="00785730">
      <w:pPr>
        <w:pStyle w:val="Corpotesto"/>
        <w:rPr>
          <w:b/>
        </w:rPr>
      </w:pPr>
      <w:r>
        <w:rPr>
          <w:b/>
          <w:w w:val="105"/>
        </w:rPr>
        <w:t>Impianti e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attrezzature</w:t>
      </w:r>
    </w:p>
    <w:p w:rsidR="00323835" w:rsidRDefault="00323835">
      <w:pPr>
        <w:pStyle w:val="Corpotesto"/>
        <w:rPr>
          <w:b/>
          <w:sz w:val="22"/>
        </w:rPr>
      </w:pPr>
    </w:p>
    <w:p w:rsidR="00323835" w:rsidRDefault="00323835">
      <w:pPr>
        <w:pStyle w:val="Corpotesto"/>
        <w:rPr>
          <w:sz w:val="22"/>
        </w:rPr>
      </w:pPr>
    </w:p>
    <w:p w:rsidR="00323835" w:rsidRDefault="00323835">
      <w:pPr>
        <w:pStyle w:val="Corpotesto"/>
        <w:rPr>
          <w:sz w:val="22"/>
        </w:rPr>
      </w:pPr>
    </w:p>
    <w:p w:rsidR="00323835" w:rsidRDefault="00323835">
      <w:pPr>
        <w:pStyle w:val="Corpotesto"/>
        <w:spacing w:before="9"/>
        <w:rPr>
          <w:sz w:val="28"/>
        </w:rPr>
      </w:pPr>
    </w:p>
    <w:p w:rsidR="00323835" w:rsidRDefault="00785730">
      <w:pPr>
        <w:pStyle w:val="Corpotesto"/>
        <w:spacing w:line="612" w:lineRule="auto"/>
      </w:pPr>
      <w:r>
        <w:rPr>
          <w:b/>
        </w:rPr>
        <w:t>Abbigliamento</w:t>
      </w:r>
      <w:r>
        <w:t xml:space="preserve"> </w:t>
      </w:r>
    </w:p>
    <w:p w:rsidR="00323835" w:rsidRDefault="00785730">
      <w:pPr>
        <w:pStyle w:val="Corpotesto"/>
        <w:spacing w:line="612" w:lineRule="auto"/>
        <w:rPr>
          <w:b/>
        </w:rPr>
      </w:pPr>
      <w:r>
        <w:rPr>
          <w:b/>
        </w:rPr>
        <w:t>Regole di</w:t>
      </w:r>
      <w:r>
        <w:rPr>
          <w:b/>
          <w:spacing w:val="20"/>
        </w:rPr>
        <w:t xml:space="preserve"> </w:t>
      </w:r>
      <w:r>
        <w:rPr>
          <w:b/>
          <w:spacing w:val="-5"/>
        </w:rPr>
        <w:t>base</w:t>
      </w:r>
    </w:p>
    <w:p w:rsidR="00323835" w:rsidRDefault="00323835">
      <w:pPr>
        <w:pStyle w:val="Corpotesto"/>
        <w:rPr>
          <w:sz w:val="22"/>
        </w:rPr>
      </w:pPr>
    </w:p>
    <w:p w:rsidR="00323835" w:rsidRDefault="00323835">
      <w:pPr>
        <w:pStyle w:val="Corpotesto"/>
        <w:rPr>
          <w:sz w:val="22"/>
        </w:rPr>
      </w:pPr>
    </w:p>
    <w:p w:rsidR="00323835" w:rsidRDefault="00323835">
      <w:pPr>
        <w:pStyle w:val="Corpotesto"/>
        <w:rPr>
          <w:sz w:val="22"/>
        </w:rPr>
      </w:pPr>
    </w:p>
    <w:p w:rsidR="00323835" w:rsidRDefault="00323835">
      <w:pPr>
        <w:pStyle w:val="Corpotesto"/>
        <w:rPr>
          <w:sz w:val="22"/>
        </w:rPr>
      </w:pPr>
    </w:p>
    <w:p w:rsidR="00323835" w:rsidRDefault="00323835">
      <w:pPr>
        <w:pStyle w:val="Corpotesto"/>
        <w:rPr>
          <w:sz w:val="22"/>
        </w:rPr>
      </w:pPr>
    </w:p>
    <w:p w:rsidR="00323835" w:rsidRDefault="00323835">
      <w:pPr>
        <w:pStyle w:val="Corpotesto"/>
        <w:rPr>
          <w:sz w:val="22"/>
        </w:rPr>
      </w:pPr>
    </w:p>
    <w:p w:rsidR="00323835" w:rsidRDefault="00323835">
      <w:pPr>
        <w:pStyle w:val="Corpotesto"/>
        <w:rPr>
          <w:sz w:val="22"/>
        </w:rPr>
      </w:pPr>
    </w:p>
    <w:p w:rsidR="00323835" w:rsidRDefault="00323835">
      <w:pPr>
        <w:pStyle w:val="Corpotesto"/>
        <w:spacing w:before="163"/>
        <w:ind w:left="582"/>
        <w:rPr>
          <w:b/>
        </w:rPr>
      </w:pPr>
    </w:p>
    <w:p w:rsidR="00323835" w:rsidRDefault="00323835">
      <w:pPr>
        <w:pStyle w:val="Corpotesto"/>
        <w:spacing w:before="163"/>
        <w:rPr>
          <w:b/>
        </w:rPr>
      </w:pPr>
    </w:p>
    <w:p w:rsidR="00323835" w:rsidRDefault="00785730">
      <w:pPr>
        <w:pStyle w:val="Corpotesto"/>
        <w:spacing w:before="163"/>
      </w:pPr>
      <w:r>
        <w:rPr>
          <w:b/>
        </w:rPr>
        <w:t>Criteri di</w:t>
      </w:r>
      <w:r>
        <w:rPr>
          <w:b/>
          <w:spacing w:val="-13"/>
        </w:rPr>
        <w:t xml:space="preserve"> </w:t>
      </w:r>
      <w:r>
        <w:rPr>
          <w:b/>
          <w:spacing w:val="-3"/>
        </w:rPr>
        <w:t>classifica</w:t>
      </w:r>
    </w:p>
    <w:p w:rsidR="00323835" w:rsidRDefault="00323835">
      <w:pPr>
        <w:pStyle w:val="Corpotesto"/>
        <w:rPr>
          <w:sz w:val="22"/>
        </w:rPr>
      </w:pPr>
    </w:p>
    <w:p w:rsidR="00323835" w:rsidRDefault="00323835">
      <w:pPr>
        <w:pStyle w:val="Corpotesto"/>
        <w:rPr>
          <w:sz w:val="22"/>
        </w:rPr>
      </w:pPr>
    </w:p>
    <w:p w:rsidR="00323835" w:rsidRDefault="00323835">
      <w:pPr>
        <w:pStyle w:val="Corpotesto"/>
        <w:rPr>
          <w:sz w:val="22"/>
        </w:rPr>
      </w:pPr>
    </w:p>
    <w:p w:rsidR="00323835" w:rsidRDefault="00323835">
      <w:pPr>
        <w:pStyle w:val="Corpotesto"/>
        <w:rPr>
          <w:sz w:val="22"/>
        </w:rPr>
      </w:pPr>
    </w:p>
    <w:p w:rsidR="00323835" w:rsidRDefault="00323835">
      <w:pPr>
        <w:pStyle w:val="Corpotesto"/>
        <w:rPr>
          <w:sz w:val="22"/>
        </w:rPr>
      </w:pPr>
    </w:p>
    <w:p w:rsidR="00323835" w:rsidRDefault="00323835">
      <w:pPr>
        <w:pStyle w:val="Corpotesto"/>
        <w:rPr>
          <w:sz w:val="22"/>
        </w:rPr>
      </w:pPr>
    </w:p>
    <w:p w:rsidR="00323835" w:rsidRDefault="00323835">
      <w:pPr>
        <w:pStyle w:val="Corpotesto"/>
        <w:rPr>
          <w:sz w:val="22"/>
        </w:rPr>
      </w:pPr>
    </w:p>
    <w:p w:rsidR="00323835" w:rsidRDefault="00323835">
      <w:pPr>
        <w:pStyle w:val="Corpotesto"/>
        <w:rPr>
          <w:sz w:val="22"/>
        </w:rPr>
      </w:pPr>
    </w:p>
    <w:p w:rsidR="00323835" w:rsidRDefault="00323835">
      <w:pPr>
        <w:pStyle w:val="Corpotesto"/>
        <w:rPr>
          <w:sz w:val="22"/>
        </w:rPr>
      </w:pPr>
    </w:p>
    <w:p w:rsidR="00323835" w:rsidRDefault="00323835">
      <w:pPr>
        <w:pStyle w:val="Corpotesto"/>
        <w:rPr>
          <w:sz w:val="22"/>
        </w:rPr>
      </w:pPr>
    </w:p>
    <w:p w:rsidR="00323835" w:rsidRDefault="00323835">
      <w:pPr>
        <w:pStyle w:val="Corpotesto"/>
        <w:rPr>
          <w:sz w:val="22"/>
        </w:rPr>
      </w:pPr>
    </w:p>
    <w:p w:rsidR="00323835" w:rsidRDefault="00323835">
      <w:pPr>
        <w:pStyle w:val="Corpotesto"/>
        <w:spacing w:before="9"/>
        <w:rPr>
          <w:b/>
          <w:spacing w:val="-3"/>
          <w:w w:val="105"/>
        </w:rPr>
      </w:pPr>
    </w:p>
    <w:p w:rsidR="00323835" w:rsidRDefault="00785730">
      <w:pPr>
        <w:pStyle w:val="Corpotesto"/>
        <w:spacing w:before="91"/>
        <w:ind w:left="173"/>
      </w:pPr>
      <w:r>
        <w:br w:type="column"/>
      </w:r>
      <w:r>
        <w:lastRenderedPageBreak/>
        <w:t xml:space="preserve">Ragazze/i mista maschile e femminile ( nati/e nel 2007) attività promozionale </w:t>
      </w:r>
    </w:p>
    <w:p w:rsidR="00323835" w:rsidRDefault="00785730">
      <w:pPr>
        <w:pStyle w:val="Corpotesto"/>
        <w:spacing w:before="91"/>
        <w:ind w:left="173"/>
      </w:pPr>
      <w:r>
        <w:t>Cadette – Cadetti nati nel 2006- 2005 Campionati Studenteschi</w:t>
      </w:r>
    </w:p>
    <w:p w:rsidR="00323835" w:rsidRDefault="00785730">
      <w:pPr>
        <w:pStyle w:val="Corpotesto"/>
        <w:spacing w:before="1" w:line="340" w:lineRule="atLeast"/>
        <w:ind w:left="180" w:right="324" w:hanging="8"/>
      </w:pPr>
      <w:r>
        <w:t xml:space="preserve">Ciascuna squadra è composta da 10 giocatrici/tori; di queste/i 7 scendono in campo. </w:t>
      </w:r>
    </w:p>
    <w:p w:rsidR="00323835" w:rsidRDefault="00785730">
      <w:pPr>
        <w:pStyle w:val="Corpotesto"/>
        <w:spacing w:before="1" w:line="340" w:lineRule="atLeast"/>
        <w:ind w:left="180" w:right="324" w:hanging="8"/>
      </w:pPr>
      <w:r>
        <w:t>Gli incontri si disputano in 2 tempi di 20’ ciascuno con intervallo di 5’.</w:t>
      </w:r>
    </w:p>
    <w:p w:rsidR="00323835" w:rsidRDefault="00785730">
      <w:pPr>
        <w:pStyle w:val="Corpotesto"/>
        <w:spacing w:before="15" w:line="252" w:lineRule="auto"/>
        <w:ind w:left="180"/>
      </w:pPr>
      <w:r>
        <w:t>Nei tornei a concentramento o con più squadre il tempo di gioco di ogni squadra, nella giornata, non deve superare i 60 minuti.</w:t>
      </w:r>
    </w:p>
    <w:p w:rsidR="00323835" w:rsidRDefault="00785730">
      <w:pPr>
        <w:pStyle w:val="Corpotesto"/>
        <w:spacing w:before="98" w:line="252" w:lineRule="auto"/>
        <w:ind w:left="180" w:right="50"/>
      </w:pPr>
      <w:r>
        <w:t>Il campo misura di norma mt 40/45 di larghezza e mt 55/70 di lunghezza (comprese le aree di meta della larghezza di 5 mt).</w:t>
      </w:r>
    </w:p>
    <w:p w:rsidR="00323835" w:rsidRDefault="00785730">
      <w:pPr>
        <w:pStyle w:val="Corpotesto"/>
        <w:spacing w:before="3" w:line="252" w:lineRule="auto"/>
        <w:ind w:left="180" w:right="324"/>
      </w:pPr>
      <w:r>
        <w:t>Il fondo deve essere possibilmente erboso e comunque non duro, quindi pericoloso. Sono ammessi campi di dimensioni inferiori.</w:t>
      </w:r>
    </w:p>
    <w:p w:rsidR="00323835" w:rsidRDefault="00785730">
      <w:pPr>
        <w:pStyle w:val="Corpotesto"/>
        <w:spacing w:before="4"/>
        <w:ind w:left="180"/>
      </w:pPr>
      <w:r>
        <w:t>Si utilizza la palla ovale n° 4.</w:t>
      </w:r>
    </w:p>
    <w:p w:rsidR="00323835" w:rsidRDefault="00785730">
      <w:pPr>
        <w:pStyle w:val="Corpotesto"/>
        <w:spacing w:before="113" w:line="252" w:lineRule="auto"/>
        <w:ind w:left="173" w:right="324"/>
      </w:pPr>
      <w:r>
        <w:t>Scarpe da ginnastica o scarpe da gioco munite di tacchetti di gomma o plastica senza anima metallica.</w:t>
      </w:r>
    </w:p>
    <w:p w:rsidR="00323835" w:rsidRDefault="00785730">
      <w:pPr>
        <w:pStyle w:val="Corpotesto"/>
        <w:spacing w:before="103" w:line="252" w:lineRule="auto"/>
        <w:ind w:left="180" w:right="137"/>
        <w:jc w:val="both"/>
      </w:pPr>
      <w:r>
        <w:t>Ogni meta vale 5 punti. Alla fine dell’incontro verranno realizzati, mediante calcio di rimbalzo (</w:t>
      </w:r>
      <w:proofErr w:type="spellStart"/>
      <w:r>
        <w:t>drop</w:t>
      </w:r>
      <w:proofErr w:type="spellEnd"/>
      <w:r>
        <w:t>), tanti tentativi di porta quante sono le mete realizzate da ciascuna squadra. Per ogni tiro trasformato 2 punti.</w:t>
      </w:r>
    </w:p>
    <w:p w:rsidR="00323835" w:rsidRDefault="00785730">
      <w:pPr>
        <w:pStyle w:val="Corpotesto"/>
        <w:spacing w:line="252" w:lineRule="auto"/>
        <w:ind w:left="180" w:right="324"/>
      </w:pPr>
      <w:r>
        <w:t>Il pallone può essere giocato con i piedi solamente dentro i “22”, segnati a m.10 circa dalla linea di meta.</w:t>
      </w:r>
    </w:p>
    <w:p w:rsidR="00323835" w:rsidRDefault="00785730">
      <w:pPr>
        <w:pStyle w:val="Corpotesto"/>
        <w:spacing w:line="252" w:lineRule="auto"/>
        <w:ind w:left="180"/>
      </w:pPr>
      <w:r>
        <w:t>La conquista del pallone può avvenire solo attraverso il tallonaggio. E’ vietata la spinta. Alla rimessa laterale nell’allineamento partecipano 2 giocatori per squadra e non si può alzare il saltatore.</w:t>
      </w:r>
    </w:p>
    <w:p w:rsidR="00323835" w:rsidRDefault="00785730">
      <w:pPr>
        <w:pStyle w:val="Corpotesto"/>
        <w:spacing w:before="3" w:line="252" w:lineRule="auto"/>
        <w:ind w:left="180" w:right="1860"/>
      </w:pPr>
      <w:r>
        <w:t>Sono previste tutte le riprese del gioco e le sostituzioni “volanti”. La mischia è composta da 3 giocatori.</w:t>
      </w:r>
    </w:p>
    <w:p w:rsidR="00323835" w:rsidRDefault="00785730">
      <w:pPr>
        <w:pStyle w:val="Corpotesto"/>
        <w:spacing w:before="4" w:line="252" w:lineRule="auto"/>
        <w:ind w:left="180"/>
        <w:rPr>
          <w:b/>
          <w:bCs/>
        </w:rPr>
      </w:pPr>
      <w:r>
        <w:rPr>
          <w:b/>
          <w:bCs/>
          <w:w w:val="105"/>
        </w:rPr>
        <w:t>Modifica al regolamento: dopo la segnatura di una meta il calcio di rinvio viene effettuato dalla squadra che l’ha realizzata.</w:t>
      </w:r>
    </w:p>
    <w:p w:rsidR="00323835" w:rsidRDefault="00323835">
      <w:pPr>
        <w:pStyle w:val="Corpotesto"/>
        <w:spacing w:before="4" w:line="252" w:lineRule="auto"/>
        <w:ind w:left="180"/>
        <w:rPr>
          <w:w w:val="105"/>
        </w:rPr>
      </w:pPr>
    </w:p>
    <w:p w:rsidR="00323835" w:rsidRDefault="00323835">
      <w:pPr>
        <w:ind w:left="170"/>
        <w:jc w:val="both"/>
        <w:rPr>
          <w:sz w:val="20"/>
          <w:szCs w:val="20"/>
        </w:rPr>
      </w:pPr>
    </w:p>
    <w:p w:rsidR="00323835" w:rsidRDefault="00785730">
      <w:pPr>
        <w:ind w:left="1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Nei tornei con formula di girone all’italiana, </w:t>
      </w:r>
      <w:r>
        <w:rPr>
          <w:b/>
          <w:bCs/>
          <w:sz w:val="20"/>
          <w:szCs w:val="20"/>
        </w:rPr>
        <w:t>in caso di parità di punti</w:t>
      </w:r>
      <w:r>
        <w:rPr>
          <w:sz w:val="20"/>
          <w:szCs w:val="20"/>
        </w:rPr>
        <w:t>, la squadra    che passa al turno successivo è determinata  dai seguenti criteri:</w:t>
      </w:r>
    </w:p>
    <w:p w:rsidR="00323835" w:rsidRDefault="00785730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risultati conseguiti negli incontri diretti;</w:t>
      </w:r>
    </w:p>
    <w:p w:rsidR="00323835" w:rsidRDefault="00785730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differenza punti realizzati e punti subiti; </w:t>
      </w:r>
    </w:p>
    <w:p w:rsidR="00323835" w:rsidRDefault="00785730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differenza mete;</w:t>
      </w:r>
    </w:p>
    <w:p w:rsidR="00323835" w:rsidRDefault="00785730">
      <w:pPr>
        <w:numPr>
          <w:ilvl w:val="0"/>
          <w:numId w:val="3"/>
        </w:numPr>
        <w:jc w:val="both"/>
      </w:pPr>
      <w:r>
        <w:rPr>
          <w:sz w:val="20"/>
          <w:szCs w:val="20"/>
        </w:rPr>
        <w:t xml:space="preserve">media dell’età dei componenti la squadra, passa quella più giovane; </w:t>
      </w:r>
    </w:p>
    <w:p w:rsidR="00323835" w:rsidRDefault="00785730">
      <w:pPr>
        <w:numPr>
          <w:ilvl w:val="0"/>
          <w:numId w:val="3"/>
        </w:numPr>
        <w:jc w:val="both"/>
      </w:pPr>
      <w:r>
        <w:rPr>
          <w:color w:val="000000"/>
          <w:sz w:val="20"/>
          <w:szCs w:val="20"/>
        </w:rPr>
        <w:t>sorteggio</w:t>
      </w:r>
      <w:r>
        <w:rPr>
          <w:color w:val="FF0000"/>
          <w:sz w:val="20"/>
          <w:szCs w:val="20"/>
        </w:rPr>
        <w:t>.</w:t>
      </w:r>
    </w:p>
    <w:p w:rsidR="00323835" w:rsidRDefault="00323835">
      <w:pPr>
        <w:pStyle w:val="Corpotesto"/>
        <w:spacing w:before="110" w:line="252" w:lineRule="auto"/>
        <w:ind w:left="173" w:right="324"/>
      </w:pPr>
    </w:p>
    <w:p w:rsidR="00323835" w:rsidRDefault="00785730">
      <w:pPr>
        <w:pStyle w:val="Corpotesto"/>
        <w:spacing w:before="110" w:line="252" w:lineRule="auto"/>
        <w:ind w:left="173" w:right="324"/>
      </w:pPr>
      <w:r>
        <w:t>Per quanto non espressamente indicato, si fa riferimento al Progetto tecnico dei Campionati Studenteschi e al regolamento tecnico della F.I.R.</w:t>
      </w:r>
    </w:p>
    <w:p w:rsidR="00323835" w:rsidRDefault="00323835">
      <w:pPr>
        <w:pStyle w:val="Titolo2"/>
        <w:numPr>
          <w:ilvl w:val="1"/>
          <w:numId w:val="2"/>
        </w:numPr>
        <w:ind w:left="567"/>
        <w:jc w:val="both"/>
      </w:pPr>
    </w:p>
    <w:sectPr w:rsidR="00323835">
      <w:type w:val="continuous"/>
      <w:pgSz w:w="11906" w:h="16838"/>
      <w:pgMar w:top="640" w:right="1240" w:bottom="280" w:left="1100" w:header="0" w:footer="0" w:gutter="0"/>
      <w:cols w:num="2" w:space="720" w:equalWidth="0">
        <w:col w:w="2081" w:space="40"/>
        <w:col w:w="7444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AB5"/>
    <w:multiLevelType w:val="multilevel"/>
    <w:tmpl w:val="41E431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800387B"/>
    <w:multiLevelType w:val="multilevel"/>
    <w:tmpl w:val="E99EE024"/>
    <w:lvl w:ilvl="0">
      <w:start w:val="1"/>
      <w:numFmt w:val="decimal"/>
      <w:lvlText w:val="%1)"/>
      <w:lvlJc w:val="left"/>
      <w:pPr>
        <w:tabs>
          <w:tab w:val="num" w:pos="708"/>
        </w:tabs>
        <w:ind w:left="567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287" w:firstLine="12"/>
      </w:pPr>
      <w:rPr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tabs>
          <w:tab w:val="num" w:pos="708"/>
        </w:tabs>
        <w:ind w:left="2007" w:hanging="450"/>
      </w:pPr>
      <w:rPr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2868"/>
        </w:tabs>
        <w:ind w:left="2727" w:firstLine="36"/>
      </w:pPr>
      <w:rPr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."/>
      <w:lvlJc w:val="left"/>
      <w:pPr>
        <w:tabs>
          <w:tab w:val="num" w:pos="708"/>
        </w:tabs>
        <w:ind w:left="3447" w:firstLine="54"/>
      </w:pPr>
      <w:rPr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2.%3.%4.%5.%6."/>
      <w:lvlJc w:val="left"/>
      <w:pPr>
        <w:tabs>
          <w:tab w:val="num" w:pos="708"/>
        </w:tabs>
        <w:ind w:left="4167" w:hanging="414"/>
      </w:pPr>
      <w:rPr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708"/>
        </w:tabs>
        <w:ind w:left="4887" w:hanging="495"/>
      </w:pPr>
      <w:rPr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."/>
      <w:lvlJc w:val="left"/>
      <w:pPr>
        <w:tabs>
          <w:tab w:val="num" w:pos="708"/>
        </w:tabs>
        <w:ind w:left="5607" w:hanging="483"/>
      </w:pPr>
      <w:rPr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2.%3.%4.%5.%6.%7.%8.%9."/>
      <w:lvlJc w:val="left"/>
      <w:pPr>
        <w:tabs>
          <w:tab w:val="num" w:pos="708"/>
        </w:tabs>
        <w:ind w:left="6327" w:hanging="378"/>
      </w:pPr>
      <w:rPr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7C214FF4"/>
    <w:multiLevelType w:val="multilevel"/>
    <w:tmpl w:val="1FFC7E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35"/>
    <w:rsid w:val="00323835"/>
    <w:rsid w:val="00785730"/>
    <w:rsid w:val="009C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sz w:val="22"/>
      <w:lang w:val="it-IT" w:eastAsia="it-IT" w:bidi="it-IT"/>
    </w:rPr>
  </w:style>
  <w:style w:type="paragraph" w:styleId="Titolo2">
    <w:name w:val="heading 2"/>
    <w:basedOn w:val="Intestazione"/>
    <w:next w:val="Corpotesto"/>
    <w:qFormat/>
    <w:pPr>
      <w:widowControl w:val="0"/>
      <w:numPr>
        <w:ilvl w:val="1"/>
        <w:numId w:val="1"/>
      </w:numPr>
      <w:shd w:val="clear" w:color="auto" w:fill="FFFFFF"/>
      <w:spacing w:before="100" w:after="0" w:line="100" w:lineRule="atLeast"/>
      <w:outlineLvl w:val="1"/>
    </w:pPr>
    <w:rPr>
      <w:rFonts w:ascii="Times New Roman" w:eastAsia="Arial Unicode MS" w:hAnsi="Times New Roman" w:cs="Arial Unicode MS"/>
      <w:i/>
      <w:iCs/>
      <w:color w:val="000000"/>
      <w:kern w:val="2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w w:val="90"/>
      <w:sz w:val="20"/>
      <w:szCs w:val="20"/>
      <w:lang w:val="it-IT" w:eastAsia="it-IT" w:bidi="it-IT"/>
    </w:rPr>
  </w:style>
  <w:style w:type="character" w:customStyle="1" w:styleId="ListLabel2">
    <w:name w:val="ListLabel 2"/>
    <w:qFormat/>
    <w:rPr>
      <w:lang w:val="it-IT" w:eastAsia="it-IT" w:bidi="it-IT"/>
    </w:rPr>
  </w:style>
  <w:style w:type="character" w:customStyle="1" w:styleId="ListLabel3">
    <w:name w:val="ListLabel 3"/>
    <w:qFormat/>
    <w:rPr>
      <w:lang w:val="it-IT" w:eastAsia="it-IT" w:bidi="it-IT"/>
    </w:rPr>
  </w:style>
  <w:style w:type="character" w:customStyle="1" w:styleId="ListLabel4">
    <w:name w:val="ListLabel 4"/>
    <w:qFormat/>
    <w:rPr>
      <w:lang w:val="it-IT" w:eastAsia="it-IT" w:bidi="it-IT"/>
    </w:rPr>
  </w:style>
  <w:style w:type="character" w:customStyle="1" w:styleId="ListLabel5">
    <w:name w:val="ListLabel 5"/>
    <w:qFormat/>
    <w:rPr>
      <w:lang w:val="it-IT" w:eastAsia="it-IT" w:bidi="it-IT"/>
    </w:rPr>
  </w:style>
  <w:style w:type="character" w:customStyle="1" w:styleId="ListLabel6">
    <w:name w:val="ListLabel 6"/>
    <w:qFormat/>
    <w:rPr>
      <w:lang w:val="it-IT" w:eastAsia="it-IT" w:bidi="it-IT"/>
    </w:rPr>
  </w:style>
  <w:style w:type="character" w:customStyle="1" w:styleId="ListLabel7">
    <w:name w:val="ListLabel 7"/>
    <w:qFormat/>
    <w:rPr>
      <w:lang w:val="it-IT" w:eastAsia="it-IT" w:bidi="it-IT"/>
    </w:rPr>
  </w:style>
  <w:style w:type="character" w:customStyle="1" w:styleId="ListLabel8">
    <w:name w:val="ListLabel 8"/>
    <w:qFormat/>
    <w:rPr>
      <w:lang w:val="it-IT" w:eastAsia="it-IT" w:bidi="it-IT"/>
    </w:rPr>
  </w:style>
  <w:style w:type="character" w:customStyle="1" w:styleId="ListLabel9">
    <w:name w:val="ListLabel 9"/>
    <w:qFormat/>
    <w:rPr>
      <w:lang w:val="it-IT" w:eastAsia="it-IT" w:bidi="it-IT"/>
    </w:rPr>
  </w:style>
  <w:style w:type="character" w:customStyle="1" w:styleId="ListLabel10">
    <w:name w:val="ListLabel 10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">
    <w:name w:val="ListLabel 11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">
    <w:name w:val="ListLabel 38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5"/>
      <w:ind w:left="497" w:hanging="32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numbering" w:customStyle="1" w:styleId="WW8Num3">
    <w:name w:val="WW8Num3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sz w:val="22"/>
      <w:lang w:val="it-IT" w:eastAsia="it-IT" w:bidi="it-IT"/>
    </w:rPr>
  </w:style>
  <w:style w:type="paragraph" w:styleId="Titolo2">
    <w:name w:val="heading 2"/>
    <w:basedOn w:val="Intestazione"/>
    <w:next w:val="Corpotesto"/>
    <w:qFormat/>
    <w:pPr>
      <w:widowControl w:val="0"/>
      <w:numPr>
        <w:ilvl w:val="1"/>
        <w:numId w:val="1"/>
      </w:numPr>
      <w:shd w:val="clear" w:color="auto" w:fill="FFFFFF"/>
      <w:spacing w:before="100" w:after="0" w:line="100" w:lineRule="atLeast"/>
      <w:outlineLvl w:val="1"/>
    </w:pPr>
    <w:rPr>
      <w:rFonts w:ascii="Times New Roman" w:eastAsia="Arial Unicode MS" w:hAnsi="Times New Roman" w:cs="Arial Unicode MS"/>
      <w:i/>
      <w:iCs/>
      <w:color w:val="000000"/>
      <w:kern w:val="2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w w:val="90"/>
      <w:sz w:val="20"/>
      <w:szCs w:val="20"/>
      <w:lang w:val="it-IT" w:eastAsia="it-IT" w:bidi="it-IT"/>
    </w:rPr>
  </w:style>
  <w:style w:type="character" w:customStyle="1" w:styleId="ListLabel2">
    <w:name w:val="ListLabel 2"/>
    <w:qFormat/>
    <w:rPr>
      <w:lang w:val="it-IT" w:eastAsia="it-IT" w:bidi="it-IT"/>
    </w:rPr>
  </w:style>
  <w:style w:type="character" w:customStyle="1" w:styleId="ListLabel3">
    <w:name w:val="ListLabel 3"/>
    <w:qFormat/>
    <w:rPr>
      <w:lang w:val="it-IT" w:eastAsia="it-IT" w:bidi="it-IT"/>
    </w:rPr>
  </w:style>
  <w:style w:type="character" w:customStyle="1" w:styleId="ListLabel4">
    <w:name w:val="ListLabel 4"/>
    <w:qFormat/>
    <w:rPr>
      <w:lang w:val="it-IT" w:eastAsia="it-IT" w:bidi="it-IT"/>
    </w:rPr>
  </w:style>
  <w:style w:type="character" w:customStyle="1" w:styleId="ListLabel5">
    <w:name w:val="ListLabel 5"/>
    <w:qFormat/>
    <w:rPr>
      <w:lang w:val="it-IT" w:eastAsia="it-IT" w:bidi="it-IT"/>
    </w:rPr>
  </w:style>
  <w:style w:type="character" w:customStyle="1" w:styleId="ListLabel6">
    <w:name w:val="ListLabel 6"/>
    <w:qFormat/>
    <w:rPr>
      <w:lang w:val="it-IT" w:eastAsia="it-IT" w:bidi="it-IT"/>
    </w:rPr>
  </w:style>
  <w:style w:type="character" w:customStyle="1" w:styleId="ListLabel7">
    <w:name w:val="ListLabel 7"/>
    <w:qFormat/>
    <w:rPr>
      <w:lang w:val="it-IT" w:eastAsia="it-IT" w:bidi="it-IT"/>
    </w:rPr>
  </w:style>
  <w:style w:type="character" w:customStyle="1" w:styleId="ListLabel8">
    <w:name w:val="ListLabel 8"/>
    <w:qFormat/>
    <w:rPr>
      <w:lang w:val="it-IT" w:eastAsia="it-IT" w:bidi="it-IT"/>
    </w:rPr>
  </w:style>
  <w:style w:type="character" w:customStyle="1" w:styleId="ListLabel9">
    <w:name w:val="ListLabel 9"/>
    <w:qFormat/>
    <w:rPr>
      <w:lang w:val="it-IT" w:eastAsia="it-IT" w:bidi="it-IT"/>
    </w:rPr>
  </w:style>
  <w:style w:type="character" w:customStyle="1" w:styleId="ListLabel10">
    <w:name w:val="ListLabel 10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">
    <w:name w:val="ListLabel 11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">
    <w:name w:val="ListLabel 38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5"/>
      <w:ind w:left="497" w:hanging="32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numbering" w:customStyle="1" w:styleId="WW8Num3">
    <w:name w:val="WW8Num3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Rugby_1Â° grado.docx</vt:lpstr>
    </vt:vector>
  </TitlesOfParts>
  <Company>HP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Rugby_1Â° grado.docx</dc:title>
  <dc:creator>Win10</dc:creator>
  <cp:lastModifiedBy>Administrator</cp:lastModifiedBy>
  <cp:revision>2</cp:revision>
  <dcterms:created xsi:type="dcterms:W3CDTF">2019-04-01T08:57:00Z</dcterms:created>
  <dcterms:modified xsi:type="dcterms:W3CDTF">2019-04-01T08:57:00Z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2018-11-08T00:00:00Z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2019-01-15T00:00:00Z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