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1E2B" w14:textId="08C837E8" w:rsidR="008F0FDF" w:rsidRDefault="008F0FDF"/>
    <w:p w14:paraId="79450636" w14:textId="7B57CF25" w:rsidR="008F0FDF" w:rsidRDefault="008F0FDF" w:rsidP="00AB2FCC">
      <w:pPr>
        <w:shd w:val="clear" w:color="auto" w:fill="FFFFFF"/>
        <w:spacing w:before="225" w:after="150" w:line="360" w:lineRule="auto"/>
        <w:outlineLvl w:val="1"/>
        <w:rPr>
          <w:rFonts w:ascii="Verdana" w:eastAsia="Times New Roman" w:hAnsi="Verdana" w:cs="Times New Roman"/>
          <w:b/>
          <w:bCs/>
          <w:color w:val="222222"/>
          <w:sz w:val="40"/>
          <w:szCs w:val="40"/>
          <w:lang w:eastAsia="it-IT"/>
        </w:rPr>
      </w:pPr>
      <w:r w:rsidRPr="008F0FDF">
        <w:rPr>
          <w:rFonts w:ascii="Verdana" w:eastAsia="Times New Roman" w:hAnsi="Verdana" w:cs="Times New Roman"/>
          <w:b/>
          <w:bCs/>
          <w:color w:val="222222"/>
          <w:sz w:val="40"/>
          <w:szCs w:val="40"/>
          <w:lang w:eastAsia="it-IT"/>
        </w:rPr>
        <w:t>Equipollenza dei titoli di studio</w:t>
      </w:r>
    </w:p>
    <w:p w14:paraId="680C32A3" w14:textId="77777777" w:rsidR="008F0FDF" w:rsidRPr="008F0FDF" w:rsidRDefault="008F0FDF" w:rsidP="00AB2FCC">
      <w:pPr>
        <w:shd w:val="clear" w:color="auto" w:fill="FFFFFF"/>
        <w:spacing w:before="120" w:after="120" w:line="36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8F0FDF">
        <w:rPr>
          <w:rFonts w:ascii="Verdana" w:eastAsia="Times New Roman" w:hAnsi="Verdana" w:cs="Times New Roman"/>
          <w:color w:val="222222"/>
          <w:lang w:eastAsia="it-IT"/>
        </w:rPr>
        <w:t>Equipollenza dei titoli di studio conseguiti all’estero con titoli di studio italiani di:</w:t>
      </w:r>
    </w:p>
    <w:p w14:paraId="36FF7C25" w14:textId="264B473C" w:rsidR="008F0FDF" w:rsidRPr="008F0FDF" w:rsidRDefault="008F0FDF" w:rsidP="00AB2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8F0FDF">
        <w:rPr>
          <w:rFonts w:ascii="Verdana" w:eastAsia="Times New Roman" w:hAnsi="Verdana" w:cs="Times New Roman"/>
          <w:b/>
          <w:bCs/>
          <w:color w:val="222222"/>
          <w:lang w:eastAsia="it-IT"/>
        </w:rPr>
        <w:t xml:space="preserve">Diploma di </w:t>
      </w:r>
      <w:r w:rsidR="00AD7461" w:rsidRPr="00AB2FCC">
        <w:rPr>
          <w:rFonts w:ascii="Verdana" w:eastAsia="Times New Roman" w:hAnsi="Verdana" w:cs="Times New Roman"/>
          <w:b/>
          <w:bCs/>
          <w:color w:val="222222"/>
          <w:lang w:eastAsia="it-IT"/>
        </w:rPr>
        <w:t>scuola Secondaria di Primo grado</w:t>
      </w:r>
    </w:p>
    <w:p w14:paraId="024A649F" w14:textId="30F89E37" w:rsidR="008F0FDF" w:rsidRPr="008F0FDF" w:rsidRDefault="008F0FDF" w:rsidP="00AB2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8F0FDF">
        <w:rPr>
          <w:rFonts w:ascii="Verdana" w:eastAsia="Times New Roman" w:hAnsi="Verdana" w:cs="Times New Roman"/>
          <w:b/>
          <w:bCs/>
          <w:color w:val="222222"/>
          <w:lang w:eastAsia="it-IT"/>
        </w:rPr>
        <w:t xml:space="preserve">Diploma di </w:t>
      </w:r>
      <w:r w:rsidR="00AD7461" w:rsidRPr="00AB2FCC">
        <w:rPr>
          <w:rFonts w:ascii="Verdana" w:eastAsia="Times New Roman" w:hAnsi="Verdana" w:cs="Times New Roman"/>
          <w:b/>
          <w:bCs/>
          <w:color w:val="222222"/>
          <w:lang w:eastAsia="it-IT"/>
        </w:rPr>
        <w:t>Scuola Secondaria di Secondo grado</w:t>
      </w:r>
    </w:p>
    <w:p w14:paraId="7B02DEAE" w14:textId="5C36AEF5" w:rsidR="008F0FDF" w:rsidRPr="008F0FDF" w:rsidRDefault="008F0FDF" w:rsidP="00AB2FCC">
      <w:pPr>
        <w:shd w:val="clear" w:color="auto" w:fill="FFFFFF"/>
        <w:spacing w:before="120" w:after="120" w:line="36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8F0FDF">
        <w:rPr>
          <w:rFonts w:ascii="Verdana" w:eastAsia="Times New Roman" w:hAnsi="Verdana" w:cs="Times New Roman"/>
          <w:b/>
          <w:bCs/>
          <w:color w:val="222222"/>
          <w:lang w:eastAsia="it-IT"/>
        </w:rPr>
        <w:t>N.B. Le dichiarazion</w:t>
      </w:r>
      <w:r w:rsidR="00AD7461" w:rsidRPr="00AB2FCC">
        <w:rPr>
          <w:rFonts w:ascii="Verdana" w:eastAsia="Times New Roman" w:hAnsi="Verdana" w:cs="Times New Roman"/>
          <w:b/>
          <w:bCs/>
          <w:color w:val="222222"/>
          <w:lang w:eastAsia="it-IT"/>
        </w:rPr>
        <w:t>i</w:t>
      </w:r>
      <w:r w:rsidRPr="008F0FDF">
        <w:rPr>
          <w:rFonts w:ascii="Verdana" w:eastAsia="Times New Roman" w:hAnsi="Verdana" w:cs="Times New Roman"/>
          <w:b/>
          <w:bCs/>
          <w:color w:val="222222"/>
          <w:lang w:eastAsia="it-IT"/>
        </w:rPr>
        <w:t xml:space="preserve"> di equipollenza sono rilasciate soltanto per </w:t>
      </w:r>
      <w:r w:rsidR="00AD7461" w:rsidRPr="00AB2FCC">
        <w:rPr>
          <w:rFonts w:ascii="Verdana" w:eastAsia="Times New Roman" w:hAnsi="Verdana" w:cs="Times New Roman"/>
          <w:b/>
          <w:bCs/>
          <w:color w:val="222222"/>
          <w:lang w:eastAsia="it-IT"/>
        </w:rPr>
        <w:t xml:space="preserve">i </w:t>
      </w:r>
      <w:r w:rsidRPr="008F0FDF">
        <w:rPr>
          <w:rFonts w:ascii="Verdana" w:eastAsia="Times New Roman" w:hAnsi="Verdana" w:cs="Times New Roman"/>
          <w:b/>
          <w:bCs/>
          <w:color w:val="222222"/>
          <w:lang w:eastAsia="it-IT"/>
        </w:rPr>
        <w:t>diplomi e non per le lauree</w:t>
      </w:r>
      <w:r w:rsidRPr="008F0FDF">
        <w:rPr>
          <w:rFonts w:ascii="Verdana" w:eastAsia="Times New Roman" w:hAnsi="Verdana" w:cs="Times New Roman"/>
          <w:color w:val="222222"/>
          <w:lang w:eastAsia="it-IT"/>
        </w:rPr>
        <w:t>, per le quali sono competenti con proprie modalità le Università.</w:t>
      </w:r>
    </w:p>
    <w:p w14:paraId="3825BEE3" w14:textId="77777777" w:rsidR="008F0FDF" w:rsidRPr="008F0FDF" w:rsidRDefault="008F0FDF" w:rsidP="00AB2FCC">
      <w:pPr>
        <w:shd w:val="clear" w:color="auto" w:fill="FFFFFF"/>
        <w:spacing w:before="120" w:after="120" w:line="36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8F0FDF">
        <w:rPr>
          <w:rFonts w:ascii="Verdana" w:eastAsia="Times New Roman" w:hAnsi="Verdana" w:cs="Times New Roman"/>
          <w:color w:val="222222"/>
          <w:lang w:eastAsia="it-IT"/>
        </w:rPr>
        <w:t>Allo stato dell’attuale normativa (D.</w:t>
      </w:r>
      <w:proofErr w:type="gramStart"/>
      <w:r w:rsidRPr="008F0FDF">
        <w:rPr>
          <w:rFonts w:ascii="Verdana" w:eastAsia="Times New Roman" w:hAnsi="Verdana" w:cs="Times New Roman"/>
          <w:color w:val="222222"/>
          <w:lang w:eastAsia="it-IT"/>
        </w:rPr>
        <w:t>L.vo</w:t>
      </w:r>
      <w:proofErr w:type="gramEnd"/>
      <w:r w:rsidRPr="008F0FDF">
        <w:rPr>
          <w:rFonts w:ascii="Verdana" w:eastAsia="Times New Roman" w:hAnsi="Verdana" w:cs="Times New Roman"/>
          <w:color w:val="222222"/>
          <w:lang w:eastAsia="it-IT"/>
        </w:rPr>
        <w:t xml:space="preserve"> n. 297/94 art. 379 così come modificato dall’art. 13 della Legge 25 gennaio 2006 n. 29) possono ottenere la dichiarazione di equipollenza :</w:t>
      </w:r>
    </w:p>
    <w:p w14:paraId="1B18D6D2" w14:textId="5DDBAA8D" w:rsidR="008F0FDF" w:rsidRDefault="008F0FDF" w:rsidP="00AB2F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8F0FDF">
        <w:rPr>
          <w:rFonts w:ascii="Verdana" w:eastAsia="Times New Roman" w:hAnsi="Verdana" w:cs="Times New Roman"/>
          <w:color w:val="222222"/>
          <w:lang w:eastAsia="it-IT"/>
        </w:rPr>
        <w:t>i cittadini di Stati membri dell’Unione Europea, degli Stati aderenti all’Accordo sullo Spazio economico europeo e della Confederazione elvetica che abbiano compiuto 18 anni (solo per i richiedenti equipollenza al diploma di istruzione secondaria di secondo grado).</w:t>
      </w:r>
    </w:p>
    <w:p w14:paraId="0B308BE4" w14:textId="77777777" w:rsidR="00AB2FCC" w:rsidRPr="00AB2FCC" w:rsidRDefault="00AB2FCC" w:rsidP="00AB2FCC">
      <w:pPr>
        <w:shd w:val="clear" w:color="auto" w:fill="FFFFFF"/>
        <w:spacing w:before="120" w:after="120" w:line="360" w:lineRule="auto"/>
        <w:jc w:val="both"/>
        <w:rPr>
          <w:rFonts w:ascii="Verdana" w:eastAsia="Times New Roman" w:hAnsi="Verdana" w:cs="Times New Roman"/>
          <w:b/>
          <w:bCs/>
          <w:color w:val="222222"/>
          <w:lang w:eastAsia="it-IT"/>
        </w:rPr>
      </w:pPr>
      <w:r w:rsidRPr="00AB2FCC">
        <w:rPr>
          <w:rFonts w:ascii="Verdana" w:eastAsia="Times New Roman" w:hAnsi="Verdana" w:cs="Times New Roman"/>
          <w:b/>
          <w:bCs/>
          <w:color w:val="222222"/>
          <w:lang w:eastAsia="it-IT"/>
        </w:rPr>
        <w:t>N.B. I cittadini extracomunitari non possono ottenere il rilascio della dichiarazione di equipollenza ma possono procedere con la richiesta di equivalenza direttamente al Ministero dell’Istruzione.</w:t>
      </w:r>
    </w:p>
    <w:p w14:paraId="52A83CA0" w14:textId="77777777" w:rsidR="008F0FDF" w:rsidRPr="008F0FDF" w:rsidRDefault="008F0FDF" w:rsidP="00AB2FCC">
      <w:pPr>
        <w:shd w:val="clear" w:color="auto" w:fill="FFFFFF"/>
        <w:spacing w:before="120" w:after="120" w:line="36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8F0FDF">
        <w:rPr>
          <w:rFonts w:ascii="Verdana" w:eastAsia="Times New Roman" w:hAnsi="Verdana" w:cs="Times New Roman"/>
          <w:color w:val="222222"/>
          <w:lang w:eastAsia="it-IT"/>
        </w:rPr>
        <w:t>Ogni titolo di studio straniero può essere dichiarato equipollente ad un solo titolo di studio italiano; non può essere richiesta l’equipollenza per i titoli riguardanti arti e professioni ausiliarie sanitarie, per le quali esiste una normativa speciale.</w:t>
      </w:r>
    </w:p>
    <w:p w14:paraId="27865B97" w14:textId="61CE1F9D" w:rsidR="00AB2FCC" w:rsidRPr="00AB2FCC" w:rsidRDefault="008F0FDF" w:rsidP="00AB2FCC">
      <w:pPr>
        <w:shd w:val="clear" w:color="auto" w:fill="FFFFFF"/>
        <w:spacing w:before="120" w:after="120" w:line="36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8F0FDF">
        <w:rPr>
          <w:rFonts w:ascii="Verdana" w:eastAsia="Times New Roman" w:hAnsi="Verdana" w:cs="Times New Roman"/>
          <w:color w:val="222222"/>
          <w:lang w:eastAsia="it-IT"/>
        </w:rPr>
        <w:t>Per il rilascio della dichiarazione di equipollenza non sono previste tabelle di corrispondenza tra i titoli di studio stranieri e quelli italiani. Va esaminat</w:t>
      </w:r>
      <w:r w:rsidR="00AB2FCC" w:rsidRPr="00AB2FCC">
        <w:rPr>
          <w:rFonts w:ascii="Verdana" w:eastAsia="Times New Roman" w:hAnsi="Verdana" w:cs="Times New Roman"/>
          <w:color w:val="222222"/>
          <w:lang w:eastAsia="it-IT"/>
        </w:rPr>
        <w:t>a</w:t>
      </w:r>
      <w:r w:rsidRPr="008F0FDF">
        <w:rPr>
          <w:rFonts w:ascii="Verdana" w:eastAsia="Times New Roman" w:hAnsi="Verdana" w:cs="Times New Roman"/>
          <w:color w:val="222222"/>
          <w:lang w:eastAsia="it-IT"/>
        </w:rPr>
        <w:t xml:space="preserve"> caso per caso l’effettiva corrispondenza – per le materie caratterizzanti i singoli corsi di studio – tra i programmi di studio svolti all’estero e quelli svolti dalle scuole italiane. Gli interessati, pertanto, possono essere sottoposti a prove integrative per accertare la conoscenza della lingua italiana e la preparazione sulle materie che caratterizzano il corso di studio italiano.</w:t>
      </w:r>
      <w:r w:rsidR="00AB2FCC" w:rsidRPr="00AB2FCC">
        <w:rPr>
          <w:rFonts w:ascii="Verdana" w:eastAsia="Times New Roman" w:hAnsi="Verdana" w:cs="Times New Roman"/>
          <w:color w:val="222222"/>
          <w:lang w:eastAsia="it-IT"/>
        </w:rPr>
        <w:t xml:space="preserve"> </w:t>
      </w:r>
    </w:p>
    <w:p w14:paraId="4CE7CCB4" w14:textId="753258D2" w:rsidR="00AB2FCC" w:rsidRPr="008F0FDF" w:rsidRDefault="00AB2FCC" w:rsidP="00AB2FCC">
      <w:pPr>
        <w:shd w:val="clear" w:color="auto" w:fill="FFFFFF"/>
        <w:spacing w:before="120" w:after="120" w:line="36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8F0FDF">
        <w:rPr>
          <w:rFonts w:ascii="Verdana" w:eastAsia="Times New Roman" w:hAnsi="Verdana" w:cs="Times New Roman"/>
          <w:color w:val="222222"/>
          <w:lang w:eastAsia="it-IT"/>
        </w:rPr>
        <w:t>La mancanza o la difformità della documentazione potrebbe comportare ritardi nel rilascio della dichiarazione di equipollenza non addebitabili all’ufficio.</w:t>
      </w:r>
    </w:p>
    <w:p w14:paraId="44AF980F" w14:textId="73A4F3A6" w:rsidR="008F0FDF" w:rsidRPr="008F0FDF" w:rsidRDefault="008F0FDF" w:rsidP="00AB2FCC">
      <w:pPr>
        <w:shd w:val="clear" w:color="auto" w:fill="FFFFFF"/>
        <w:spacing w:before="120" w:after="120" w:line="36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</w:p>
    <w:p w14:paraId="33F09925" w14:textId="2725ED4F" w:rsidR="00F617C3" w:rsidRPr="00AB2FCC" w:rsidRDefault="00AD7461" w:rsidP="00AB2FCC">
      <w:pPr>
        <w:shd w:val="clear" w:color="auto" w:fill="FFFFFF"/>
        <w:spacing w:before="120" w:after="120" w:line="36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AB2FCC">
        <w:rPr>
          <w:rFonts w:ascii="Verdana" w:eastAsia="Times New Roman" w:hAnsi="Verdana" w:cs="Times New Roman"/>
          <w:color w:val="222222"/>
          <w:lang w:eastAsia="it-IT"/>
        </w:rPr>
        <w:lastRenderedPageBreak/>
        <w:t>(vedi modelli allegati)</w:t>
      </w:r>
    </w:p>
    <w:p w14:paraId="0C3DE37F" w14:textId="054613C6" w:rsidR="00F617C3" w:rsidRPr="008F0FDF" w:rsidRDefault="00F617C3" w:rsidP="00AB2FCC">
      <w:pPr>
        <w:shd w:val="clear" w:color="auto" w:fill="FFFFFF"/>
        <w:spacing w:before="225" w:after="150" w:line="360" w:lineRule="auto"/>
        <w:outlineLvl w:val="1"/>
        <w:rPr>
          <w:rFonts w:ascii="Verdana" w:eastAsia="Times New Roman" w:hAnsi="Verdana" w:cs="Times New Roman"/>
          <w:b/>
          <w:bCs/>
          <w:color w:val="222222"/>
          <w:sz w:val="40"/>
          <w:szCs w:val="40"/>
          <w:lang w:eastAsia="it-IT"/>
        </w:rPr>
      </w:pPr>
      <w:r w:rsidRPr="008F0FDF">
        <w:rPr>
          <w:rFonts w:ascii="Verdana" w:eastAsia="Times New Roman" w:hAnsi="Verdana" w:cs="Times New Roman"/>
          <w:b/>
          <w:bCs/>
          <w:color w:val="222222"/>
          <w:sz w:val="40"/>
          <w:szCs w:val="40"/>
          <w:lang w:eastAsia="it-IT"/>
        </w:rPr>
        <w:t>Equi</w:t>
      </w:r>
      <w:r w:rsidRPr="00AB2FCC">
        <w:rPr>
          <w:rFonts w:ascii="Verdana" w:eastAsia="Times New Roman" w:hAnsi="Verdana" w:cs="Times New Roman"/>
          <w:b/>
          <w:bCs/>
          <w:color w:val="222222"/>
          <w:sz w:val="40"/>
          <w:szCs w:val="40"/>
          <w:lang w:eastAsia="it-IT"/>
        </w:rPr>
        <w:t>val</w:t>
      </w:r>
      <w:r w:rsidRPr="008F0FDF">
        <w:rPr>
          <w:rFonts w:ascii="Verdana" w:eastAsia="Times New Roman" w:hAnsi="Verdana" w:cs="Times New Roman"/>
          <w:b/>
          <w:bCs/>
          <w:color w:val="222222"/>
          <w:sz w:val="40"/>
          <w:szCs w:val="40"/>
          <w:lang w:eastAsia="it-IT"/>
        </w:rPr>
        <w:t>enza dei titoli di studio</w:t>
      </w:r>
    </w:p>
    <w:p w14:paraId="4FD9EC19" w14:textId="77777777" w:rsidR="00AB2FCC" w:rsidRDefault="00F617C3" w:rsidP="00AB2FCC">
      <w:pPr>
        <w:spacing w:line="360" w:lineRule="auto"/>
        <w:rPr>
          <w:rFonts w:ascii="Verdana" w:hAnsi="Verdana"/>
          <w:b/>
          <w:bCs/>
          <w:color w:val="333333"/>
        </w:rPr>
      </w:pPr>
      <w:r w:rsidRPr="00AB2FCC">
        <w:rPr>
          <w:rFonts w:ascii="Verdana" w:hAnsi="Verdana"/>
          <w:color w:val="333333"/>
        </w:rPr>
        <w:br/>
        <w:t xml:space="preserve">Per partecipare a procedure di </w:t>
      </w:r>
      <w:r w:rsidRPr="00AB2FCC">
        <w:rPr>
          <w:rFonts w:ascii="Verdana" w:hAnsi="Verdana"/>
          <w:b/>
          <w:bCs/>
          <w:color w:val="333333"/>
        </w:rPr>
        <w:t>selezioni concorsuali</w:t>
      </w:r>
      <w:r w:rsidRPr="00AB2FCC">
        <w:rPr>
          <w:rFonts w:ascii="Verdana" w:hAnsi="Verdana"/>
          <w:color w:val="333333"/>
        </w:rPr>
        <w:t xml:space="preserve"> indette da pubbliche amministrazioni e finalizzate al pubblico impiego, si </w:t>
      </w:r>
      <w:r w:rsidRPr="00AB2FCC">
        <w:rPr>
          <w:rFonts w:ascii="Verdana" w:hAnsi="Verdana"/>
          <w:color w:val="333333"/>
        </w:rPr>
        <w:t xml:space="preserve">deve </w:t>
      </w:r>
      <w:r w:rsidRPr="00AB2FCC">
        <w:rPr>
          <w:rFonts w:ascii="Verdana" w:hAnsi="Verdana"/>
          <w:color w:val="333333"/>
        </w:rPr>
        <w:t>presentare domanda</w:t>
      </w:r>
      <w:r w:rsidRPr="00AB2FCC">
        <w:rPr>
          <w:rFonts w:ascii="Verdana" w:hAnsi="Verdana"/>
          <w:color w:val="333333"/>
        </w:rPr>
        <w:t xml:space="preserve"> </w:t>
      </w:r>
      <w:r w:rsidR="00AB2FCC">
        <w:rPr>
          <w:rFonts w:ascii="Verdana" w:hAnsi="Verdana"/>
          <w:color w:val="333333"/>
        </w:rPr>
        <w:t xml:space="preserve">di equivalenza </w:t>
      </w:r>
      <w:r w:rsidRPr="00AB2FCC">
        <w:rPr>
          <w:rFonts w:ascii="Verdana" w:hAnsi="Verdana"/>
          <w:b/>
          <w:bCs/>
          <w:color w:val="333333"/>
        </w:rPr>
        <w:t>direttamente al Ministero dell’Istruzione</w:t>
      </w:r>
    </w:p>
    <w:p w14:paraId="73CE982B" w14:textId="0433BCAD" w:rsidR="00F617C3" w:rsidRPr="00AB2FCC" w:rsidRDefault="00F617C3" w:rsidP="00AB2FCC">
      <w:pPr>
        <w:spacing w:line="360" w:lineRule="auto"/>
        <w:rPr>
          <w:rFonts w:ascii="Verdana" w:hAnsi="Verdana"/>
        </w:rPr>
      </w:pPr>
      <w:r w:rsidRPr="00AB2FCC">
        <w:rPr>
          <w:rFonts w:ascii="Verdana" w:hAnsi="Verdana"/>
          <w:color w:val="333333"/>
        </w:rPr>
        <w:t xml:space="preserve"> (  </w:t>
      </w:r>
      <w:hyperlink r:id="rId5" w:history="1">
        <w:r w:rsidRPr="00AB2FCC">
          <w:rPr>
            <w:rStyle w:val="Collegamentoipertestuale"/>
            <w:rFonts w:ascii="Verdana" w:hAnsi="Verdana"/>
          </w:rPr>
          <w:t>https://www.miur.gov.it/equivalenza-ai-fini-professionali</w:t>
        </w:r>
      </w:hyperlink>
      <w:r w:rsidRPr="00AB2FCC">
        <w:rPr>
          <w:rFonts w:ascii="Verdana" w:hAnsi="Verdana"/>
        </w:rPr>
        <w:t>)</w:t>
      </w:r>
    </w:p>
    <w:p w14:paraId="62D7E63F" w14:textId="77777777" w:rsidR="00936756" w:rsidRDefault="00F617C3" w:rsidP="00AB2FCC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22"/>
          <w:szCs w:val="22"/>
        </w:rPr>
      </w:pPr>
      <w:r w:rsidRPr="00AB2FCC">
        <w:rPr>
          <w:rFonts w:ascii="Verdana" w:hAnsi="Verdana"/>
          <w:color w:val="333333"/>
          <w:sz w:val="22"/>
          <w:szCs w:val="22"/>
        </w:rPr>
        <w:t xml:space="preserve"> in applicazione della procedura di equivalenza ai sensi dell’art.38 del Decreto Legislativo 165/2001.</w:t>
      </w:r>
      <w:r w:rsidRPr="00AB2FCC">
        <w:rPr>
          <w:rFonts w:ascii="Verdana" w:hAnsi="Verdana"/>
          <w:color w:val="333333"/>
          <w:sz w:val="22"/>
          <w:szCs w:val="22"/>
        </w:rPr>
        <w:br/>
        <w:t xml:space="preserve">Tale procedura prevede la valutazione del titolo estero posseduto dal richiedente, allo scopo di </w:t>
      </w:r>
      <w:r w:rsidRPr="00AB2FCC">
        <w:rPr>
          <w:rFonts w:ascii="Verdana" w:hAnsi="Verdana"/>
          <w:b/>
          <w:bCs/>
          <w:color w:val="333333"/>
          <w:sz w:val="22"/>
          <w:szCs w:val="22"/>
        </w:rPr>
        <w:t>stabilirne l’equivalenza a quello italiano richiesto da un determinato bando di concorso,</w:t>
      </w:r>
      <w:r w:rsidRPr="00AB2FCC">
        <w:rPr>
          <w:rFonts w:ascii="Verdana" w:hAnsi="Verdana"/>
          <w:color w:val="333333"/>
          <w:sz w:val="22"/>
          <w:szCs w:val="22"/>
        </w:rPr>
        <w:t xml:space="preserve"> ovvero, a un Diploma di licenza conclusiva del primo ciclo di istruzione o a un Diploma di Istruzione Secondaria di II grado.</w:t>
      </w:r>
      <w:r w:rsidRPr="00AB2FCC">
        <w:rPr>
          <w:rFonts w:ascii="Verdana" w:hAnsi="Verdana"/>
          <w:color w:val="333333"/>
          <w:sz w:val="22"/>
          <w:szCs w:val="22"/>
        </w:rPr>
        <w:br/>
      </w:r>
      <w:r w:rsidR="00936756">
        <w:rPr>
          <w:rFonts w:ascii="Verdana" w:hAnsi="Verdana"/>
          <w:color w:val="333333"/>
          <w:sz w:val="22"/>
          <w:szCs w:val="22"/>
        </w:rPr>
        <w:t>L’equivalenza è a</w:t>
      </w:r>
      <w:r w:rsidRPr="00AB2FCC">
        <w:rPr>
          <w:rFonts w:ascii="Verdana" w:hAnsi="Verdana"/>
          <w:color w:val="333333"/>
          <w:sz w:val="22"/>
          <w:szCs w:val="22"/>
        </w:rPr>
        <w:t xml:space="preserve">ttivata </w:t>
      </w:r>
      <w:r w:rsidRPr="00AB2FCC">
        <w:rPr>
          <w:rFonts w:ascii="Verdana" w:hAnsi="Verdana"/>
          <w:b/>
          <w:bCs/>
          <w:color w:val="333333"/>
          <w:sz w:val="22"/>
          <w:szCs w:val="22"/>
        </w:rPr>
        <w:t>unicamente per il concorso pubblico al quale si desidera partecipare</w:t>
      </w:r>
      <w:r w:rsidR="00936756">
        <w:rPr>
          <w:rFonts w:ascii="Verdana" w:hAnsi="Verdana"/>
          <w:color w:val="333333"/>
          <w:sz w:val="22"/>
          <w:szCs w:val="22"/>
        </w:rPr>
        <w:t>;</w:t>
      </w:r>
      <w:r w:rsidRPr="00AB2FCC">
        <w:rPr>
          <w:rFonts w:ascii="Verdana" w:hAnsi="Verdana"/>
          <w:color w:val="333333"/>
          <w:sz w:val="22"/>
          <w:szCs w:val="22"/>
        </w:rPr>
        <w:t xml:space="preserve"> per la procedura di equivalenza è obbligatorio allegare alla domanda il bando di concorso di interesse </w:t>
      </w:r>
      <w:r w:rsidR="00936756">
        <w:rPr>
          <w:rFonts w:ascii="Verdana" w:hAnsi="Verdana"/>
          <w:color w:val="333333"/>
          <w:sz w:val="22"/>
          <w:szCs w:val="22"/>
        </w:rPr>
        <w:t>.</w:t>
      </w:r>
    </w:p>
    <w:p w14:paraId="64789291" w14:textId="60EA4B8D" w:rsidR="00F617C3" w:rsidRPr="00AB2FCC" w:rsidRDefault="00936756" w:rsidP="00AB2FCC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 xml:space="preserve">Per </w:t>
      </w:r>
      <w:proofErr w:type="gramStart"/>
      <w:r>
        <w:rPr>
          <w:rFonts w:ascii="Verdana" w:hAnsi="Verdana"/>
          <w:color w:val="333333"/>
          <w:sz w:val="22"/>
          <w:szCs w:val="22"/>
        </w:rPr>
        <w:t>ogni  procedura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concorsuale  a cui si vuole partecipare, va inviata tramite PEC  al Ministero  la  relativa richiesta di equivalenza</w:t>
      </w:r>
      <w:r w:rsidR="00F617C3" w:rsidRPr="00AB2FCC">
        <w:rPr>
          <w:rFonts w:ascii="Verdana" w:hAnsi="Verdana"/>
          <w:color w:val="333333"/>
          <w:sz w:val="22"/>
          <w:szCs w:val="22"/>
        </w:rPr>
        <w:t>.</w:t>
      </w:r>
    </w:p>
    <w:p w14:paraId="009BACE8" w14:textId="176156C3" w:rsidR="00F617C3" w:rsidRPr="00AB2FCC" w:rsidRDefault="00F617C3" w:rsidP="00AB2FCC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22"/>
          <w:szCs w:val="22"/>
        </w:rPr>
      </w:pPr>
      <w:r w:rsidRPr="00AB2FCC">
        <w:rPr>
          <w:rFonts w:ascii="Verdana" w:hAnsi="Verdana"/>
          <w:color w:val="333333"/>
          <w:sz w:val="22"/>
          <w:szCs w:val="22"/>
        </w:rPr>
        <w:t>L’equivalenza ai sensi dell’art. 38 del Decreto Legislativo 165/2001 </w:t>
      </w:r>
      <w:r w:rsidRPr="00AB2FCC">
        <w:rPr>
          <w:rStyle w:val="Enfasigrassetto"/>
          <w:rFonts w:ascii="Verdana" w:hAnsi="Verdana" w:cs="Helvetica"/>
          <w:b w:val="0"/>
          <w:bCs w:val="0"/>
          <w:color w:val="333333"/>
          <w:sz w:val="22"/>
          <w:szCs w:val="22"/>
        </w:rPr>
        <w:t>NON</w:t>
      </w:r>
      <w:r w:rsidRPr="00AB2FCC">
        <w:rPr>
          <w:rFonts w:ascii="Verdana" w:hAnsi="Verdana"/>
          <w:color w:val="333333"/>
          <w:sz w:val="22"/>
          <w:szCs w:val="22"/>
        </w:rPr>
        <w:t> può essere rilasciata nel caso di procedure concorsuali rivolte al reclutamento di “professioni regolamentate”, come quella di docente.</w:t>
      </w:r>
      <w:r w:rsidRPr="00AB2FCC">
        <w:rPr>
          <w:rFonts w:ascii="Verdana" w:hAnsi="Verdana"/>
          <w:color w:val="333333"/>
          <w:sz w:val="22"/>
          <w:szCs w:val="22"/>
        </w:rPr>
        <w:br/>
      </w:r>
    </w:p>
    <w:p w14:paraId="1A0EC4C7" w14:textId="77777777" w:rsidR="00AB2FCC" w:rsidRPr="008F0FDF" w:rsidRDefault="00AB2FCC" w:rsidP="00AB2FCC">
      <w:pPr>
        <w:shd w:val="clear" w:color="auto" w:fill="FFFFFF"/>
        <w:spacing w:before="120" w:after="120" w:line="360" w:lineRule="auto"/>
        <w:jc w:val="both"/>
        <w:rPr>
          <w:rFonts w:ascii="Verdana" w:eastAsia="Times New Roman" w:hAnsi="Verdana" w:cs="Times New Roman"/>
          <w:color w:val="222222"/>
          <w:lang w:eastAsia="it-IT"/>
        </w:rPr>
      </w:pPr>
      <w:r w:rsidRPr="008F0FDF">
        <w:rPr>
          <w:rFonts w:ascii="Verdana" w:eastAsia="Times New Roman" w:hAnsi="Verdana" w:cs="Times New Roman"/>
          <w:color w:val="222222"/>
          <w:lang w:eastAsia="it-IT"/>
        </w:rPr>
        <w:t>Per modulistica e documentazione si faccia riferimento agli allegati.</w:t>
      </w:r>
    </w:p>
    <w:p w14:paraId="0415826C" w14:textId="77777777" w:rsidR="008F0FDF" w:rsidRPr="00AB2FCC" w:rsidRDefault="008F0FDF" w:rsidP="00AB2FCC">
      <w:pPr>
        <w:spacing w:line="360" w:lineRule="auto"/>
        <w:rPr>
          <w:rFonts w:ascii="Verdana" w:hAnsi="Verdana"/>
        </w:rPr>
      </w:pPr>
    </w:p>
    <w:sectPr w:rsidR="008F0FDF" w:rsidRPr="00AB2F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60A28"/>
    <w:multiLevelType w:val="multilevel"/>
    <w:tmpl w:val="A00C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08302A"/>
    <w:multiLevelType w:val="multilevel"/>
    <w:tmpl w:val="E590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DF"/>
    <w:rsid w:val="008F0FDF"/>
    <w:rsid w:val="00936756"/>
    <w:rsid w:val="00AB2FCC"/>
    <w:rsid w:val="00AD7461"/>
    <w:rsid w:val="00F6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E5CE"/>
  <w15:chartTrackingRefBased/>
  <w15:docId w15:val="{44C33C3A-25FD-4E1E-8D33-7B69DF0C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0F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0FD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6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617C3"/>
    <w:rPr>
      <w:b/>
      <w:bCs/>
    </w:rPr>
  </w:style>
  <w:style w:type="paragraph" w:styleId="Paragrafoelenco">
    <w:name w:val="List Paragraph"/>
    <w:basedOn w:val="Normale"/>
    <w:uiPriority w:val="34"/>
    <w:qFormat/>
    <w:rsid w:val="00AB2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ur.gov.it/equivalenza-ai-fini-professiona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Gheza Bianca Loretta</dc:creator>
  <cp:keywords/>
  <dc:description/>
  <cp:lastModifiedBy>Gheza Bianca Loretta</cp:lastModifiedBy>
  <cp:revision>2</cp:revision>
  <dcterms:created xsi:type="dcterms:W3CDTF">2022-10-25T09:20:00Z</dcterms:created>
  <dcterms:modified xsi:type="dcterms:W3CDTF">2022-10-25T10:11:00Z</dcterms:modified>
</cp:coreProperties>
</file>