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EC1D7" w14:textId="77777777" w:rsidR="007E709A" w:rsidRDefault="00D16325">
      <w:pPr>
        <w:jc w:val="center"/>
        <w:rPr>
          <w:rFonts w:ascii="Verdana" w:hAnsi="Verdana" w:cs="Verdana"/>
          <w:b/>
          <w:sz w:val="18"/>
          <w:szCs w:val="18"/>
        </w:rPr>
      </w:pPr>
      <w:r>
        <w:rPr>
          <w:rFonts w:ascii="Verdana" w:hAnsi="Verdana" w:cs="Verdana"/>
          <w:b/>
          <w:sz w:val="18"/>
          <w:szCs w:val="18"/>
        </w:rPr>
        <w:t>RICHIESTA DI ACCESSO CIVICO</w:t>
      </w:r>
    </w:p>
    <w:p w14:paraId="4E2F1159" w14:textId="77777777" w:rsidR="007E709A" w:rsidRDefault="00D16325">
      <w:pPr>
        <w:jc w:val="center"/>
        <w:rPr>
          <w:rFonts w:ascii="Verdana" w:hAnsi="Verdana" w:cs="Verdana"/>
          <w:b/>
          <w:sz w:val="18"/>
          <w:szCs w:val="18"/>
        </w:rPr>
      </w:pPr>
      <w:r>
        <w:rPr>
          <w:rFonts w:ascii="Verdana" w:hAnsi="Verdana" w:cs="Verdana"/>
          <w:b/>
          <w:sz w:val="18"/>
          <w:szCs w:val="18"/>
        </w:rPr>
        <w:t>AI SENSI DELL’ART. 5, COMMA 1, DEL D. LGS. 14/03/2013, n. 33</w:t>
      </w:r>
    </w:p>
    <w:p w14:paraId="7EB95EAB" w14:textId="77777777" w:rsidR="007E709A" w:rsidRDefault="007E709A">
      <w:pPr>
        <w:jc w:val="center"/>
        <w:rPr>
          <w:rFonts w:ascii="Verdana" w:hAnsi="Verdana" w:cs="Verdana"/>
          <w:b/>
          <w:sz w:val="18"/>
          <w:szCs w:val="18"/>
        </w:rPr>
      </w:pPr>
    </w:p>
    <w:p w14:paraId="2871B012" w14:textId="343012C7" w:rsidR="007E709A" w:rsidRDefault="00D16325">
      <w:pPr>
        <w:tabs>
          <w:tab w:val="left" w:pos="4820"/>
        </w:tabs>
        <w:ind w:left="4820" w:hanging="284"/>
        <w:rPr>
          <w:rFonts w:ascii="Verdana" w:hAnsi="Verdana" w:cs="Verdana"/>
          <w:sz w:val="18"/>
          <w:szCs w:val="18"/>
        </w:rPr>
      </w:pPr>
      <w:r>
        <w:rPr>
          <w:rFonts w:ascii="Verdana" w:hAnsi="Verdana" w:cs="Verdana"/>
          <w:sz w:val="18"/>
          <w:szCs w:val="18"/>
        </w:rPr>
        <w:t>Al</w:t>
      </w:r>
      <w:r>
        <w:rPr>
          <w:rFonts w:ascii="Verdana" w:hAnsi="Verdana" w:cs="Verdana"/>
          <w:sz w:val="18"/>
          <w:szCs w:val="18"/>
        </w:rPr>
        <w:tab/>
        <w:t xml:space="preserve">Responsabile </w:t>
      </w:r>
      <w:r w:rsidR="003714BD">
        <w:rPr>
          <w:rFonts w:ascii="Verdana" w:hAnsi="Verdana" w:cs="Verdana"/>
          <w:sz w:val="18"/>
          <w:szCs w:val="18"/>
        </w:rPr>
        <w:t>P</w:t>
      </w:r>
      <w:r w:rsidR="004D396D">
        <w:rPr>
          <w:rFonts w:ascii="Verdana" w:hAnsi="Verdana" w:cs="Verdana"/>
          <w:sz w:val="18"/>
          <w:szCs w:val="18"/>
        </w:rPr>
        <w:t>.C. e per la</w:t>
      </w:r>
      <w:r>
        <w:rPr>
          <w:rFonts w:ascii="Verdana" w:hAnsi="Verdana" w:cs="Verdana"/>
          <w:sz w:val="18"/>
          <w:szCs w:val="18"/>
        </w:rPr>
        <w:t xml:space="preserve"> Trasparenza </w:t>
      </w:r>
    </w:p>
    <w:p w14:paraId="2C7C7663" w14:textId="55100472" w:rsidR="007E709A" w:rsidRDefault="00D16325">
      <w:pPr>
        <w:tabs>
          <w:tab w:val="left" w:pos="4820"/>
        </w:tabs>
        <w:ind w:left="4820"/>
        <w:rPr>
          <w:rFonts w:hint="eastAsia"/>
        </w:rPr>
      </w:pPr>
      <w:r>
        <w:rPr>
          <w:rFonts w:ascii="Verdana" w:hAnsi="Verdana" w:cs="Verdana"/>
          <w:sz w:val="18"/>
          <w:szCs w:val="18"/>
        </w:rPr>
        <w:t xml:space="preserve">Ministero </w:t>
      </w:r>
      <w:r w:rsidR="003714BD">
        <w:rPr>
          <w:rFonts w:ascii="Verdana" w:hAnsi="Verdana" w:cs="Verdana"/>
          <w:sz w:val="18"/>
          <w:szCs w:val="18"/>
        </w:rPr>
        <w:t>dell’istruzione e del merito</w:t>
      </w:r>
    </w:p>
    <w:p w14:paraId="66C3BAC7" w14:textId="77777777" w:rsidR="007E709A" w:rsidRDefault="00D16325">
      <w:pPr>
        <w:tabs>
          <w:tab w:val="left" w:pos="4820"/>
        </w:tabs>
        <w:ind w:left="4820"/>
        <w:rPr>
          <w:rFonts w:ascii="Verdana" w:hAnsi="Verdana" w:cs="Verdana"/>
          <w:sz w:val="18"/>
          <w:szCs w:val="18"/>
        </w:rPr>
      </w:pPr>
      <w:r>
        <w:rPr>
          <w:rFonts w:ascii="Verdana" w:hAnsi="Verdana" w:cs="Verdana"/>
          <w:sz w:val="18"/>
          <w:szCs w:val="18"/>
        </w:rPr>
        <w:t>Viale Trastevere 76/A</w:t>
      </w:r>
    </w:p>
    <w:p w14:paraId="7DE16145" w14:textId="77777777" w:rsidR="007E709A" w:rsidRDefault="00D16325">
      <w:pPr>
        <w:tabs>
          <w:tab w:val="left" w:pos="4820"/>
        </w:tabs>
        <w:ind w:left="4820"/>
        <w:rPr>
          <w:rFonts w:ascii="Verdana" w:hAnsi="Verdana" w:cs="Verdana"/>
          <w:sz w:val="18"/>
          <w:szCs w:val="18"/>
        </w:rPr>
      </w:pPr>
      <w:r>
        <w:rPr>
          <w:rFonts w:ascii="Verdana" w:hAnsi="Verdana" w:cs="Verdana"/>
          <w:sz w:val="18"/>
          <w:szCs w:val="18"/>
        </w:rPr>
        <w:t>00153 ROMA</w:t>
      </w:r>
    </w:p>
    <w:p w14:paraId="4A5D935F" w14:textId="77777777" w:rsidR="007E709A" w:rsidRDefault="00D16325">
      <w:pPr>
        <w:tabs>
          <w:tab w:val="left" w:pos="4820"/>
        </w:tabs>
        <w:ind w:left="4820"/>
        <w:rPr>
          <w:rFonts w:hint="eastAsia"/>
        </w:rPr>
      </w:pPr>
      <w:r>
        <w:rPr>
          <w:rFonts w:ascii="Verdana" w:hAnsi="Verdana" w:cs="Verdana"/>
          <w:color w:val="000000"/>
          <w:sz w:val="18"/>
          <w:szCs w:val="18"/>
        </w:rPr>
        <w:t xml:space="preserve">e-mail: </w:t>
      </w:r>
      <w:r>
        <w:rPr>
          <w:rFonts w:ascii="Verdana" w:hAnsi="Verdana" w:cs="Verdana"/>
          <w:color w:val="0000FF"/>
          <w:sz w:val="18"/>
          <w:szCs w:val="18"/>
        </w:rPr>
        <w:t>accesso</w:t>
      </w:r>
      <w:hyperlink r:id="rId6">
        <w:r>
          <w:rPr>
            <w:rStyle w:val="CollegamentoInternet"/>
            <w:rFonts w:ascii="Verdana" w:hAnsi="Verdana" w:cs="Verdana"/>
            <w:sz w:val="18"/>
            <w:szCs w:val="18"/>
          </w:rPr>
          <w:t>civico@istruzione.it</w:t>
        </w:r>
      </w:hyperlink>
      <w:r>
        <w:rPr>
          <w:rFonts w:ascii="Verdana" w:hAnsi="Verdana" w:cs="Verdana"/>
          <w:color w:val="0000FF"/>
          <w:sz w:val="18"/>
          <w:szCs w:val="18"/>
        </w:rPr>
        <w:t xml:space="preserve"> </w:t>
      </w:r>
    </w:p>
    <w:p w14:paraId="02EB6E5E" w14:textId="77777777" w:rsidR="007E709A" w:rsidRDefault="007E709A">
      <w:pPr>
        <w:jc w:val="right"/>
        <w:rPr>
          <w:rFonts w:ascii="Verdana" w:hAnsi="Verdana" w:cs="Verdana"/>
          <w:color w:val="0000FF"/>
          <w:sz w:val="18"/>
          <w:szCs w:val="18"/>
        </w:rPr>
      </w:pPr>
    </w:p>
    <w:p w14:paraId="1CF5D13C" w14:textId="77777777" w:rsidR="007E709A" w:rsidRDefault="007E709A">
      <w:pPr>
        <w:spacing w:before="120" w:line="360" w:lineRule="auto"/>
        <w:rPr>
          <w:rFonts w:ascii="Verdana" w:hAnsi="Verdana" w:cs="Verdana"/>
          <w:sz w:val="18"/>
          <w:szCs w:val="18"/>
        </w:rPr>
      </w:pPr>
    </w:p>
    <w:p w14:paraId="1D68B069" w14:textId="77777777" w:rsidR="007E709A" w:rsidRDefault="007E709A">
      <w:pPr>
        <w:spacing w:before="120" w:line="360" w:lineRule="auto"/>
        <w:rPr>
          <w:rFonts w:ascii="Verdana" w:hAnsi="Verdana" w:cs="Verdana"/>
          <w:sz w:val="18"/>
          <w:szCs w:val="18"/>
        </w:rPr>
      </w:pPr>
    </w:p>
    <w:p w14:paraId="54446CCF" w14:textId="77777777" w:rsidR="007E709A" w:rsidRDefault="00D16325">
      <w:pPr>
        <w:spacing w:before="120" w:line="360" w:lineRule="auto"/>
        <w:rPr>
          <w:rFonts w:hint="eastAsia"/>
        </w:rPr>
      </w:pPr>
      <w:r>
        <w:rPr>
          <w:rFonts w:ascii="Verdana" w:hAnsi="Verdana" w:cs="Verdana"/>
          <w:sz w:val="18"/>
          <w:szCs w:val="18"/>
        </w:rPr>
        <w:t>Il/La sottoscritto/a …………………………………………</w:t>
      </w:r>
      <w:proofErr w:type="gramStart"/>
      <w:r>
        <w:rPr>
          <w:rFonts w:ascii="Verdana" w:hAnsi="Verdana" w:cs="Verdana"/>
          <w:sz w:val="18"/>
          <w:szCs w:val="18"/>
        </w:rPr>
        <w:t>…….</w:t>
      </w:r>
      <w:proofErr w:type="gramEnd"/>
      <w:r>
        <w:rPr>
          <w:rFonts w:ascii="Verdana" w:hAnsi="Verdana" w:cs="Verdana"/>
          <w:sz w:val="18"/>
          <w:szCs w:val="18"/>
        </w:rPr>
        <w:t>.……..… nato/</w:t>
      </w:r>
      <w:proofErr w:type="gramStart"/>
      <w:r>
        <w:rPr>
          <w:rFonts w:ascii="Verdana" w:hAnsi="Verdana" w:cs="Verdana"/>
          <w:sz w:val="18"/>
          <w:szCs w:val="18"/>
        </w:rPr>
        <w:t>a  a</w:t>
      </w:r>
      <w:proofErr w:type="gramEnd"/>
      <w:r>
        <w:rPr>
          <w:rFonts w:ascii="Verdana" w:hAnsi="Verdana" w:cs="Verdana"/>
          <w:sz w:val="18"/>
          <w:szCs w:val="18"/>
        </w:rPr>
        <w:t xml:space="preserve"> ……………………….., il ……. ………………, C.F…………………………… residente in ……………………</w:t>
      </w:r>
      <w:proofErr w:type="gramStart"/>
      <w:r>
        <w:rPr>
          <w:rFonts w:ascii="Verdana" w:hAnsi="Verdana" w:cs="Verdana"/>
          <w:sz w:val="18"/>
          <w:szCs w:val="18"/>
        </w:rPr>
        <w:t>…….</w:t>
      </w:r>
      <w:proofErr w:type="gramEnd"/>
      <w:r>
        <w:rPr>
          <w:rFonts w:ascii="Verdana" w:hAnsi="Verdana" w:cs="Verdana"/>
          <w:sz w:val="18"/>
          <w:szCs w:val="18"/>
        </w:rPr>
        <w:t xml:space="preserve">.……. (Prov. </w:t>
      </w:r>
      <w:proofErr w:type="gramStart"/>
      <w:r>
        <w:rPr>
          <w:rFonts w:ascii="Verdana" w:hAnsi="Verdana" w:cs="Verdana"/>
          <w:sz w:val="18"/>
          <w:szCs w:val="18"/>
        </w:rPr>
        <w:t>…….</w:t>
      </w:r>
      <w:proofErr w:type="gramEnd"/>
      <w:r>
        <w:rPr>
          <w:rFonts w:ascii="Verdana" w:hAnsi="Verdana" w:cs="Verdana"/>
          <w:sz w:val="18"/>
          <w:szCs w:val="18"/>
        </w:rPr>
        <w:t>.), via ……………………….………………………,  cell. ………</w:t>
      </w:r>
      <w:proofErr w:type="gramStart"/>
      <w:r>
        <w:rPr>
          <w:rFonts w:ascii="Verdana" w:hAnsi="Verdana" w:cs="Verdana"/>
          <w:sz w:val="18"/>
          <w:szCs w:val="18"/>
        </w:rPr>
        <w:t>…….</w:t>
      </w:r>
      <w:proofErr w:type="gramEnd"/>
      <w:r>
        <w:rPr>
          <w:rFonts w:ascii="Verdana" w:hAnsi="Verdana" w:cs="Verdana"/>
          <w:sz w:val="18"/>
          <w:szCs w:val="18"/>
        </w:rPr>
        <w:t xml:space="preserve">.…………………., in qualità di …………………………………………………………………………………………. </w:t>
      </w:r>
      <w:r>
        <w:rPr>
          <w:rFonts w:ascii="Verdana" w:hAnsi="Verdana" w:cs="Verdana"/>
          <w:sz w:val="12"/>
          <w:szCs w:val="12"/>
        </w:rPr>
        <w:t>(1)</w:t>
      </w:r>
    </w:p>
    <w:p w14:paraId="600F11AC" w14:textId="77777777" w:rsidR="007E709A" w:rsidRDefault="00D16325">
      <w:pPr>
        <w:spacing w:before="120" w:line="360" w:lineRule="auto"/>
        <w:jc w:val="center"/>
        <w:rPr>
          <w:rFonts w:ascii="Verdana" w:hAnsi="Verdana" w:cs="Verdana"/>
          <w:b/>
          <w:sz w:val="18"/>
          <w:szCs w:val="18"/>
        </w:rPr>
      </w:pPr>
      <w:r>
        <w:rPr>
          <w:rFonts w:ascii="Verdana" w:hAnsi="Verdana" w:cs="Verdana"/>
          <w:b/>
          <w:sz w:val="18"/>
          <w:szCs w:val="18"/>
        </w:rPr>
        <w:t>CHIEDE</w:t>
      </w:r>
    </w:p>
    <w:p w14:paraId="3D25D079" w14:textId="77777777" w:rsidR="007E709A" w:rsidRDefault="00D16325">
      <w:pPr>
        <w:rPr>
          <w:rFonts w:hint="eastAsia"/>
        </w:rPr>
      </w:pPr>
      <w:r>
        <w:rPr>
          <w:rFonts w:ascii="Verdana" w:hAnsi="Verdana" w:cs="Verdana"/>
          <w:color w:val="000000"/>
          <w:sz w:val="18"/>
          <w:szCs w:val="18"/>
        </w:rPr>
        <w:t>in adempimento a quanto previsto dall’art. 5, commi 1, 2, 3 e 6 del decreto legislativo 14 marzo 2013, n. 33, la pubblicazione della seguente documentazione/informazione/</w:t>
      </w:r>
      <w:proofErr w:type="gramStart"/>
      <w:r>
        <w:rPr>
          <w:rFonts w:ascii="Verdana" w:hAnsi="Verdana" w:cs="Verdana"/>
          <w:color w:val="000000"/>
          <w:sz w:val="18"/>
          <w:szCs w:val="18"/>
        </w:rPr>
        <w:t>dato :</w:t>
      </w:r>
      <w:proofErr w:type="gramEnd"/>
      <w:r>
        <w:rPr>
          <w:rFonts w:ascii="Verdana" w:hAnsi="Verdana" w:cs="Verdana"/>
          <w:color w:val="000000"/>
          <w:sz w:val="18"/>
          <w:szCs w:val="18"/>
        </w:rPr>
        <w:t xml:space="preserve"> </w:t>
      </w:r>
      <w:r>
        <w:rPr>
          <w:rFonts w:ascii="Verdana" w:hAnsi="Verdana" w:cs="Verdana"/>
          <w:color w:val="000000"/>
          <w:sz w:val="12"/>
          <w:szCs w:val="12"/>
        </w:rPr>
        <w:t>(2)</w:t>
      </w:r>
    </w:p>
    <w:p w14:paraId="6EBB7564" w14:textId="77777777" w:rsidR="007E709A" w:rsidRDefault="00D16325">
      <w:pPr>
        <w:rPr>
          <w:rFonts w:ascii="Verdana" w:eastAsia="Verdana" w:hAnsi="Verdana" w:cs="Verdana"/>
          <w:sz w:val="18"/>
          <w:szCs w:val="18"/>
        </w:rPr>
      </w:pPr>
      <w:r>
        <w:rPr>
          <w:rFonts w:ascii="Verdana" w:eastAsia="Verdana" w:hAnsi="Verdana" w:cs="Verdana"/>
          <w:sz w:val="18"/>
          <w:szCs w:val="18"/>
        </w:rPr>
        <w:t>………………………………………………………………………………………………………………</w:t>
      </w:r>
    </w:p>
    <w:p w14:paraId="28936974" w14:textId="77777777" w:rsidR="007E709A" w:rsidRDefault="00D16325">
      <w:pPr>
        <w:rPr>
          <w:rFonts w:ascii="Verdana" w:eastAsia="Verdana" w:hAnsi="Verdana" w:cs="Verdana"/>
          <w:sz w:val="18"/>
          <w:szCs w:val="18"/>
        </w:rPr>
      </w:pPr>
      <w:r>
        <w:rPr>
          <w:rFonts w:ascii="Verdana" w:eastAsia="Verdana" w:hAnsi="Verdana" w:cs="Verdana"/>
          <w:sz w:val="18"/>
          <w:szCs w:val="18"/>
        </w:rPr>
        <w:t>………………………………………………………………………………………………………………</w:t>
      </w:r>
    </w:p>
    <w:p w14:paraId="3A413ED0" w14:textId="77777777" w:rsidR="007E709A" w:rsidRDefault="00D16325">
      <w:pPr>
        <w:rPr>
          <w:rFonts w:hint="eastAsia"/>
        </w:rPr>
      </w:pPr>
      <w:r>
        <w:rPr>
          <w:rFonts w:ascii="Verdana" w:eastAsia="Verdana" w:hAnsi="Verdana" w:cs="Verdana"/>
          <w:sz w:val="18"/>
          <w:szCs w:val="18"/>
        </w:rPr>
        <w:t>………………………………………………………………………………………………………………</w:t>
      </w:r>
    </w:p>
    <w:p w14:paraId="741389D3" w14:textId="77777777" w:rsidR="007E709A" w:rsidRDefault="007E709A">
      <w:pPr>
        <w:rPr>
          <w:rFonts w:ascii="Verdana" w:hAnsi="Verdana" w:cs="Verdana"/>
          <w:sz w:val="18"/>
          <w:szCs w:val="18"/>
        </w:rPr>
      </w:pPr>
    </w:p>
    <w:p w14:paraId="2C9B62CF" w14:textId="77777777" w:rsidR="007E709A" w:rsidRDefault="00D16325">
      <w:pPr>
        <w:rPr>
          <w:rFonts w:ascii="Verdana" w:hAnsi="Verdana" w:cs="Verdana"/>
          <w:sz w:val="18"/>
          <w:szCs w:val="18"/>
        </w:rPr>
      </w:pPr>
      <w:r>
        <w:rPr>
          <w:rFonts w:ascii="Verdana" w:hAnsi="Verdana" w:cs="Verdana"/>
          <w:sz w:val="18"/>
          <w:szCs w:val="18"/>
        </w:rPr>
        <w:t xml:space="preserve">e la contestuale trasmissione alla/al sottoscritta/o di quanto richiesto, ovvero la comunicazione alla/al medesima/o dell’avvenuta pubblicazione, indicando il collegamento ipertestuale a quanto forma oggetto </w:t>
      </w:r>
    </w:p>
    <w:p w14:paraId="602A5C1D" w14:textId="77777777" w:rsidR="007E709A" w:rsidRDefault="00D16325">
      <w:pPr>
        <w:rPr>
          <w:rFonts w:ascii="Verdana" w:hAnsi="Verdana" w:cs="Verdana"/>
          <w:sz w:val="18"/>
          <w:szCs w:val="18"/>
        </w:rPr>
      </w:pPr>
      <w:r>
        <w:rPr>
          <w:rFonts w:ascii="Verdana" w:hAnsi="Verdana" w:cs="Verdana"/>
          <w:sz w:val="18"/>
          <w:szCs w:val="18"/>
        </w:rPr>
        <w:t>dell’istanza.</w:t>
      </w:r>
    </w:p>
    <w:p w14:paraId="541CB839" w14:textId="77777777" w:rsidR="007E709A" w:rsidRDefault="007E709A">
      <w:pPr>
        <w:rPr>
          <w:rFonts w:ascii="Verdana" w:hAnsi="Verdana" w:cs="Verdana"/>
          <w:sz w:val="18"/>
          <w:szCs w:val="18"/>
        </w:rPr>
      </w:pPr>
    </w:p>
    <w:p w14:paraId="6CD44DED" w14:textId="334D1A56" w:rsidR="007E709A" w:rsidRDefault="00D16325">
      <w:pPr>
        <w:rPr>
          <w:rFonts w:hint="eastAsia"/>
        </w:rPr>
      </w:pPr>
      <w:r>
        <w:rPr>
          <w:rFonts w:ascii="Verdana" w:hAnsi="Verdana" w:cs="Verdana"/>
          <w:sz w:val="18"/>
          <w:szCs w:val="18"/>
        </w:rPr>
        <w:t>Indirizzo per le comunicazioni</w:t>
      </w:r>
      <w:r>
        <w:rPr>
          <w:rFonts w:ascii="Verdana" w:hAnsi="Verdana" w:cs="Verdana"/>
          <w:sz w:val="20"/>
          <w:szCs w:val="20"/>
        </w:rPr>
        <w:t xml:space="preserve">: </w:t>
      </w:r>
      <w:r>
        <w:rPr>
          <w:rFonts w:ascii="Verdana" w:hAnsi="Verdana" w:cs="Verdana"/>
          <w:color w:val="000000"/>
          <w:sz w:val="18"/>
          <w:szCs w:val="18"/>
        </w:rPr>
        <w:t xml:space="preserve">………………………………………………………………………………………………… </w:t>
      </w:r>
      <w:r>
        <w:rPr>
          <w:rFonts w:ascii="Verdana" w:hAnsi="Verdana" w:cs="Verdana"/>
          <w:color w:val="000000"/>
          <w:sz w:val="12"/>
          <w:szCs w:val="12"/>
        </w:rPr>
        <w:t>(3)</w:t>
      </w:r>
    </w:p>
    <w:p w14:paraId="27BE7A88" w14:textId="77777777" w:rsidR="007E709A" w:rsidRDefault="007E709A">
      <w:pPr>
        <w:rPr>
          <w:rFonts w:hint="eastAsia"/>
        </w:rPr>
      </w:pPr>
    </w:p>
    <w:p w14:paraId="516F6994" w14:textId="77777777" w:rsidR="007E709A" w:rsidRDefault="00D16325">
      <w:pPr>
        <w:rPr>
          <w:rFonts w:hint="eastAsia"/>
        </w:rPr>
      </w:pPr>
      <w:r>
        <w:rPr>
          <w:rFonts w:ascii="Verdana" w:hAnsi="Verdana" w:cs="Verdana"/>
          <w:color w:val="000000"/>
          <w:sz w:val="18"/>
          <w:szCs w:val="18"/>
        </w:rPr>
        <w:t>Il/La sottoscritto/a dichiara di aver letto e compreso il contenuto dell’informativa riportata in calce al presente modulo.</w:t>
      </w:r>
    </w:p>
    <w:p w14:paraId="3A32391E" w14:textId="77777777" w:rsidR="007E709A" w:rsidRDefault="00D16325">
      <w:pPr>
        <w:rPr>
          <w:rFonts w:ascii="Verdana" w:hAnsi="Verdana" w:cs="Verdana"/>
          <w:color w:val="000000"/>
          <w:sz w:val="18"/>
          <w:szCs w:val="18"/>
        </w:rPr>
      </w:pPr>
      <w:r>
        <w:rPr>
          <w:rFonts w:ascii="Verdana" w:hAnsi="Verdana" w:cs="Verdana"/>
          <w:color w:val="000000"/>
          <w:sz w:val="18"/>
          <w:szCs w:val="18"/>
        </w:rPr>
        <w:t xml:space="preserve">(Allega copia del proprio documento d’identità) _________________  </w:t>
      </w:r>
    </w:p>
    <w:p w14:paraId="33C61262" w14:textId="77777777" w:rsidR="007E709A" w:rsidRDefault="007E709A">
      <w:pPr>
        <w:rPr>
          <w:rFonts w:ascii="Verdana" w:hAnsi="Verdana" w:cs="Verdana"/>
          <w:color w:val="000000"/>
          <w:sz w:val="18"/>
          <w:szCs w:val="18"/>
        </w:rPr>
      </w:pPr>
    </w:p>
    <w:p w14:paraId="50BC1550" w14:textId="77777777" w:rsidR="007E709A" w:rsidRDefault="00D16325">
      <w:pPr>
        <w:rPr>
          <w:rFonts w:ascii="Verdana" w:hAnsi="Verdana" w:cs="Verdana"/>
          <w:color w:val="000000"/>
          <w:sz w:val="18"/>
          <w:szCs w:val="18"/>
        </w:rPr>
      </w:pPr>
      <w:r>
        <w:rPr>
          <w:rFonts w:ascii="Verdana" w:hAnsi="Verdana" w:cs="Verdana"/>
          <w:color w:val="000000"/>
          <w:sz w:val="18"/>
          <w:szCs w:val="18"/>
        </w:rPr>
        <w:t xml:space="preserve">(luogo e </w:t>
      </w:r>
      <w:proofErr w:type="gramStart"/>
      <w:r>
        <w:rPr>
          <w:rFonts w:ascii="Verdana" w:hAnsi="Verdana" w:cs="Verdana"/>
          <w:color w:val="000000"/>
          <w:sz w:val="18"/>
          <w:szCs w:val="18"/>
        </w:rPr>
        <w:t>data)  _</w:t>
      </w:r>
      <w:proofErr w:type="gramEnd"/>
      <w:r>
        <w:rPr>
          <w:rFonts w:ascii="Verdana" w:hAnsi="Verdana" w:cs="Verdana"/>
          <w:color w:val="000000"/>
          <w:sz w:val="18"/>
          <w:szCs w:val="18"/>
        </w:rPr>
        <w:t>________________________</w:t>
      </w:r>
    </w:p>
    <w:p w14:paraId="5A8A847D" w14:textId="77777777" w:rsidR="007E709A" w:rsidRDefault="00D16325">
      <w:pPr>
        <w:ind w:left="4248" w:firstLine="708"/>
        <w:rPr>
          <w:rFonts w:ascii="Verdana" w:hAnsi="Verdana" w:cs="Verdana"/>
          <w:color w:val="000000"/>
          <w:sz w:val="18"/>
          <w:szCs w:val="18"/>
        </w:rPr>
      </w:pPr>
      <w:r>
        <w:rPr>
          <w:rFonts w:ascii="Verdana" w:hAnsi="Verdana" w:cs="Verdana"/>
          <w:color w:val="000000"/>
          <w:sz w:val="18"/>
          <w:szCs w:val="18"/>
        </w:rPr>
        <w:t>(firma per esteso leggibile)</w:t>
      </w:r>
    </w:p>
    <w:p w14:paraId="0F0994DE" w14:textId="77777777" w:rsidR="007E709A" w:rsidRDefault="00D16325">
      <w:pPr>
        <w:rPr>
          <w:rFonts w:hint="eastAsia"/>
        </w:rPr>
      </w:pPr>
      <w:r>
        <w:rPr>
          <w:rFonts w:ascii="Verdana" w:hAnsi="Verdana" w:cs="Verdana"/>
          <w:color w:val="000000"/>
          <w:sz w:val="18"/>
          <w:szCs w:val="18"/>
        </w:rPr>
        <w:t xml:space="preserve">                                                                              </w:t>
      </w:r>
    </w:p>
    <w:p w14:paraId="7DA0B9DF" w14:textId="77777777" w:rsidR="007E709A" w:rsidRDefault="00D16325">
      <w:pPr>
        <w:rPr>
          <w:rFonts w:hint="eastAsia"/>
        </w:rPr>
      </w:pPr>
      <w:r>
        <w:rPr>
          <w:rFonts w:ascii="Verdana" w:hAnsi="Verdana" w:cs="Verdana"/>
          <w:color w:val="000000"/>
          <w:sz w:val="18"/>
          <w:szCs w:val="18"/>
        </w:rPr>
        <w:t xml:space="preserve">                                                                              ______________________  *</w:t>
      </w:r>
    </w:p>
    <w:p w14:paraId="1A07AD2E" w14:textId="77777777" w:rsidR="007E709A" w:rsidRDefault="007E709A">
      <w:pPr>
        <w:rPr>
          <w:rFonts w:hint="eastAsia"/>
        </w:rPr>
      </w:pPr>
    </w:p>
    <w:p w14:paraId="338B7948" w14:textId="77777777" w:rsidR="007E709A" w:rsidRDefault="007E709A">
      <w:pPr>
        <w:rPr>
          <w:rFonts w:hint="eastAsia"/>
        </w:rPr>
      </w:pPr>
    </w:p>
    <w:p w14:paraId="08B88225" w14:textId="77777777" w:rsidR="007E709A" w:rsidRDefault="007E709A">
      <w:pPr>
        <w:rPr>
          <w:rFonts w:hint="eastAsia"/>
        </w:rPr>
      </w:pPr>
    </w:p>
    <w:p w14:paraId="296587C1" w14:textId="77777777" w:rsidR="007E709A" w:rsidRDefault="00D16325">
      <w:pPr>
        <w:rPr>
          <w:rFonts w:hint="eastAsia"/>
          <w:sz w:val="14"/>
          <w:szCs w:val="16"/>
        </w:rPr>
      </w:pPr>
      <w:r>
        <w:rPr>
          <w:sz w:val="16"/>
          <w:szCs w:val="16"/>
        </w:rPr>
        <w:t>(1)  indicare la qualifica nel caso si agisca per conto di una persona giuridica</w:t>
      </w:r>
    </w:p>
    <w:p w14:paraId="3715C770" w14:textId="77777777" w:rsidR="007E709A" w:rsidRDefault="007E709A">
      <w:pPr>
        <w:rPr>
          <w:rFonts w:hint="eastAsia"/>
          <w:sz w:val="14"/>
          <w:szCs w:val="16"/>
        </w:rPr>
      </w:pPr>
    </w:p>
    <w:p w14:paraId="5990E2BC" w14:textId="77777777" w:rsidR="007E709A" w:rsidRDefault="00D16325">
      <w:pPr>
        <w:rPr>
          <w:rFonts w:hint="eastAsia"/>
          <w:sz w:val="14"/>
          <w:szCs w:val="16"/>
        </w:rPr>
      </w:pPr>
      <w:r>
        <w:rPr>
          <w:sz w:val="16"/>
          <w:szCs w:val="16"/>
        </w:rPr>
        <w:t>(2) specificare il documento/informazione/dato di cui è stata omessa, totalmente o</w:t>
      </w:r>
    </w:p>
    <w:p w14:paraId="26573857" w14:textId="77777777" w:rsidR="007E709A" w:rsidRDefault="00D16325">
      <w:pPr>
        <w:rPr>
          <w:rFonts w:hint="eastAsia"/>
          <w:sz w:val="14"/>
          <w:szCs w:val="16"/>
        </w:rPr>
      </w:pPr>
      <w:r>
        <w:rPr>
          <w:sz w:val="16"/>
          <w:szCs w:val="16"/>
        </w:rPr>
        <w:t xml:space="preserve">      parzialmente, la pubblicazione obbligatoria, indicando eventualmente anche</w:t>
      </w:r>
    </w:p>
    <w:p w14:paraId="7B19269C" w14:textId="77777777" w:rsidR="007E709A" w:rsidRDefault="00D16325">
      <w:pPr>
        <w:rPr>
          <w:rFonts w:hint="eastAsia"/>
          <w:sz w:val="14"/>
          <w:szCs w:val="16"/>
        </w:rPr>
      </w:pPr>
      <w:r>
        <w:rPr>
          <w:sz w:val="16"/>
          <w:szCs w:val="16"/>
        </w:rPr>
        <w:t xml:space="preserve">      la norma o altra disposizione che impone la pubblicazione, nel caso sia a conoscenza dell'istante</w:t>
      </w:r>
    </w:p>
    <w:p w14:paraId="0EEB3A0B" w14:textId="77777777" w:rsidR="007E709A" w:rsidRDefault="007E709A">
      <w:pPr>
        <w:rPr>
          <w:rFonts w:hint="eastAsia"/>
          <w:sz w:val="14"/>
          <w:szCs w:val="16"/>
        </w:rPr>
      </w:pPr>
    </w:p>
    <w:p w14:paraId="711E65C6" w14:textId="77777777" w:rsidR="007E709A" w:rsidRDefault="00D16325">
      <w:pPr>
        <w:rPr>
          <w:rFonts w:hint="eastAsia"/>
          <w:sz w:val="14"/>
          <w:szCs w:val="16"/>
        </w:rPr>
      </w:pPr>
      <w:r>
        <w:rPr>
          <w:sz w:val="16"/>
          <w:szCs w:val="16"/>
        </w:rPr>
        <w:t>(3) inserire l'indirizzo di posta certificata o mail al quale si chiede che venga inviato il riscontro</w:t>
      </w:r>
    </w:p>
    <w:p w14:paraId="36335C75" w14:textId="77777777" w:rsidR="007E709A" w:rsidRDefault="00D16325">
      <w:pPr>
        <w:rPr>
          <w:rFonts w:hint="eastAsia"/>
          <w:sz w:val="14"/>
          <w:szCs w:val="16"/>
        </w:rPr>
      </w:pPr>
      <w:r>
        <w:rPr>
          <w:sz w:val="16"/>
          <w:szCs w:val="16"/>
        </w:rPr>
        <w:t xml:space="preserve">      alla presente istanza</w:t>
      </w:r>
    </w:p>
    <w:p w14:paraId="6B6ED456" w14:textId="77777777" w:rsidR="007E709A" w:rsidRDefault="007E709A">
      <w:pPr>
        <w:rPr>
          <w:rFonts w:hint="eastAsia"/>
        </w:rPr>
      </w:pPr>
    </w:p>
    <w:p w14:paraId="15D4CD4C" w14:textId="77777777" w:rsidR="007E709A" w:rsidRDefault="007E709A">
      <w:pPr>
        <w:rPr>
          <w:rFonts w:hint="eastAsia"/>
        </w:rPr>
      </w:pPr>
    </w:p>
    <w:p w14:paraId="1FD49F5F" w14:textId="77777777" w:rsidR="007E709A" w:rsidRDefault="007E709A">
      <w:pPr>
        <w:rPr>
          <w:rFonts w:hint="eastAsia"/>
        </w:rPr>
      </w:pPr>
    </w:p>
    <w:p w14:paraId="3AF2D348" w14:textId="77777777" w:rsidR="007E709A" w:rsidRDefault="007E709A">
      <w:pPr>
        <w:rPr>
          <w:rFonts w:hint="eastAsia"/>
        </w:rPr>
      </w:pPr>
    </w:p>
    <w:p w14:paraId="10A04DD9" w14:textId="77777777" w:rsidR="007E709A" w:rsidRDefault="007E709A">
      <w:pPr>
        <w:rPr>
          <w:rFonts w:hint="eastAsia"/>
        </w:rPr>
      </w:pPr>
    </w:p>
    <w:p w14:paraId="70D72564" w14:textId="77777777" w:rsidR="007E709A" w:rsidRDefault="007E709A">
      <w:pPr>
        <w:rPr>
          <w:rFonts w:hint="eastAsia"/>
        </w:rPr>
      </w:pPr>
    </w:p>
    <w:p w14:paraId="08C269F0" w14:textId="77777777" w:rsidR="007E709A" w:rsidRDefault="007E709A">
      <w:pPr>
        <w:rPr>
          <w:rFonts w:hint="eastAsia"/>
        </w:rPr>
      </w:pPr>
    </w:p>
    <w:p w14:paraId="2566D25D" w14:textId="77777777" w:rsidR="007E709A" w:rsidRDefault="007E709A">
      <w:pPr>
        <w:rPr>
          <w:rFonts w:hint="eastAsia"/>
        </w:rPr>
      </w:pPr>
    </w:p>
    <w:p w14:paraId="74A0F9C5" w14:textId="77777777" w:rsidR="007E709A" w:rsidRDefault="007E709A">
      <w:pPr>
        <w:rPr>
          <w:rFonts w:hint="eastAsia"/>
        </w:rPr>
      </w:pPr>
    </w:p>
    <w:p w14:paraId="5E9AFF6A" w14:textId="77777777" w:rsidR="007E709A" w:rsidRDefault="007E709A">
      <w:pPr>
        <w:rPr>
          <w:rFonts w:hint="eastAsia"/>
        </w:rPr>
      </w:pPr>
    </w:p>
    <w:p w14:paraId="7B45614B" w14:textId="77777777" w:rsidR="007E709A" w:rsidRDefault="007E709A">
      <w:pPr>
        <w:rPr>
          <w:rFonts w:hint="eastAsia"/>
        </w:rPr>
      </w:pPr>
    </w:p>
    <w:p w14:paraId="2FB267A5" w14:textId="77777777" w:rsidR="007E709A" w:rsidRDefault="007E709A">
      <w:pPr>
        <w:rPr>
          <w:rFonts w:hint="eastAsia"/>
        </w:rPr>
      </w:pPr>
    </w:p>
    <w:p w14:paraId="6A3EDFE8" w14:textId="77777777" w:rsidR="007E709A" w:rsidRDefault="00D16325">
      <w:pPr>
        <w:pBdr>
          <w:top w:val="single" w:sz="4" w:space="1" w:color="000001"/>
          <w:left w:val="single" w:sz="4" w:space="4" w:color="000001"/>
          <w:bottom w:val="single" w:sz="4" w:space="1" w:color="000001"/>
          <w:right w:val="single" w:sz="4" w:space="4" w:color="000001"/>
        </w:pBdr>
        <w:jc w:val="both"/>
        <w:rPr>
          <w:rFonts w:ascii="Verdana" w:hAnsi="Verdana" w:cs="Verdana"/>
          <w:b/>
          <w:sz w:val="18"/>
          <w:szCs w:val="18"/>
        </w:rPr>
      </w:pPr>
      <w:r>
        <w:rPr>
          <w:rFonts w:ascii="Verdana" w:hAnsi="Verdana" w:cs="Verdana"/>
          <w:b/>
          <w:sz w:val="18"/>
          <w:szCs w:val="18"/>
        </w:rPr>
        <w:t>Informativa sul trattamento dei dati personali forniti con la richiesta (art. 13 Regolamento UE 679/2016)</w:t>
      </w:r>
    </w:p>
    <w:p w14:paraId="0920C59D" w14:textId="77777777" w:rsidR="007E709A" w:rsidRDefault="00D16325">
      <w:pPr>
        <w:tabs>
          <w:tab w:val="left" w:pos="426"/>
        </w:tabs>
        <w:suppressAutoHyphens w:val="0"/>
        <w:spacing w:after="200"/>
        <w:jc w:val="both"/>
        <w:rPr>
          <w:rFonts w:hint="eastAsia"/>
        </w:rPr>
      </w:pPr>
      <w:r>
        <w:rPr>
          <w:rFonts w:ascii="Verdana" w:hAnsi="Verdana" w:cs="Verdana"/>
          <w:b/>
          <w:w w:val="95"/>
          <w:sz w:val="16"/>
          <w:szCs w:val="16"/>
        </w:rPr>
        <w:t>Finalità del trattamento</w:t>
      </w:r>
      <w:r>
        <w:rPr>
          <w:rFonts w:ascii="Verdana" w:hAnsi="Verdana" w:cs="Verdana"/>
          <w:w w:val="95"/>
          <w:sz w:val="16"/>
          <w:szCs w:val="16"/>
        </w:rPr>
        <w:t>: i dati personali raccolti in occasione della presentazione di una istanza di accesso civico saranno trattati esclusivamente per consentire – ove ammesso – l’accesso agli atti e alle informazioni richieste di cui l’Amministrazione dispone, nonché per garantire l’esercizio dei diritti sanciti dall’ordinamento a tutela di situazioni giuridiche protette. I dati potranno essere ulteriormente trattati a fini</w:t>
      </w:r>
      <w:r>
        <w:rPr>
          <w:rFonts w:ascii="Verdana" w:hAnsi="Verdana" w:cs="Verdana"/>
          <w:spacing w:val="-5"/>
          <w:w w:val="95"/>
          <w:sz w:val="16"/>
          <w:szCs w:val="16"/>
        </w:rPr>
        <w:t xml:space="preserve"> </w:t>
      </w:r>
      <w:r>
        <w:rPr>
          <w:rFonts w:ascii="Verdana" w:hAnsi="Verdana" w:cs="Verdana"/>
          <w:w w:val="95"/>
          <w:sz w:val="16"/>
          <w:szCs w:val="16"/>
        </w:rPr>
        <w:t>di</w:t>
      </w:r>
      <w:r>
        <w:rPr>
          <w:rFonts w:ascii="Verdana" w:hAnsi="Verdana" w:cs="Verdana"/>
          <w:spacing w:val="-4"/>
          <w:w w:val="95"/>
          <w:sz w:val="16"/>
          <w:szCs w:val="16"/>
        </w:rPr>
        <w:t xml:space="preserve"> </w:t>
      </w:r>
      <w:r>
        <w:rPr>
          <w:rFonts w:ascii="Verdana" w:hAnsi="Verdana" w:cs="Verdana"/>
          <w:w w:val="95"/>
          <w:sz w:val="16"/>
          <w:szCs w:val="16"/>
        </w:rPr>
        <w:t>archiviazione</w:t>
      </w:r>
      <w:r>
        <w:rPr>
          <w:rFonts w:ascii="Verdana" w:hAnsi="Verdana" w:cs="Verdana"/>
          <w:spacing w:val="-4"/>
          <w:w w:val="95"/>
          <w:sz w:val="16"/>
          <w:szCs w:val="16"/>
        </w:rPr>
        <w:t xml:space="preserve"> </w:t>
      </w:r>
      <w:r>
        <w:rPr>
          <w:rFonts w:ascii="Verdana" w:hAnsi="Verdana" w:cs="Verdana"/>
          <w:w w:val="95"/>
          <w:sz w:val="16"/>
          <w:szCs w:val="16"/>
        </w:rPr>
        <w:t>nel</w:t>
      </w:r>
      <w:r>
        <w:rPr>
          <w:rFonts w:ascii="Verdana" w:hAnsi="Verdana" w:cs="Verdana"/>
          <w:spacing w:val="-5"/>
          <w:w w:val="95"/>
          <w:sz w:val="16"/>
          <w:szCs w:val="16"/>
        </w:rPr>
        <w:t xml:space="preserve"> </w:t>
      </w:r>
      <w:r>
        <w:rPr>
          <w:rFonts w:ascii="Verdana" w:hAnsi="Verdana" w:cs="Verdana"/>
          <w:w w:val="95"/>
          <w:sz w:val="16"/>
          <w:szCs w:val="16"/>
        </w:rPr>
        <w:t>pubblico</w:t>
      </w:r>
      <w:r>
        <w:rPr>
          <w:rFonts w:ascii="Verdana" w:hAnsi="Verdana" w:cs="Verdana"/>
          <w:spacing w:val="-4"/>
          <w:w w:val="95"/>
          <w:sz w:val="16"/>
          <w:szCs w:val="16"/>
        </w:rPr>
        <w:t xml:space="preserve"> </w:t>
      </w:r>
      <w:r>
        <w:rPr>
          <w:rFonts w:ascii="Verdana" w:hAnsi="Verdana" w:cs="Verdana"/>
          <w:w w:val="95"/>
          <w:sz w:val="16"/>
          <w:szCs w:val="16"/>
        </w:rPr>
        <w:t>interesse o a fini statistici, ai sensi dell’art. 5, par. 1, lett. b), del Regolamento UE 12016/679. In tali casi, il trattamento sarà realizzato nel rispetto del principio della minimizzazione del dato, in conformità a quanto stabilito dall’art. 89, par. 1, Reg. UE 2016/679.</w:t>
      </w:r>
      <w:r>
        <w:rPr>
          <w:rFonts w:ascii="Verdana" w:hAnsi="Verdana" w:cs="Verdana"/>
          <w:b/>
          <w:w w:val="95"/>
          <w:sz w:val="16"/>
          <w:szCs w:val="16"/>
        </w:rPr>
        <w:tab/>
        <w:t>Operazioni di trattamento previste</w:t>
      </w:r>
      <w:r>
        <w:rPr>
          <w:rFonts w:ascii="Verdana" w:hAnsi="Verdana" w:cs="Verdana"/>
          <w:w w:val="95"/>
          <w:sz w:val="16"/>
          <w:szCs w:val="16"/>
        </w:rPr>
        <w:t xml:space="preserve">: raccolta, registrazione, conservazione, estrazione, consultazione, elaborazione, modifica, comunicazione [non è prevista la diffusione], cancellazione, distruzione. Il trattamento avverrà in modo corretto e trasparente nei confronti dell'interessato, con strumenti cartacei ed elettronici, con misure tecniche e organizzative idonee a garantire la sicurezza, la protezione da trattamenti non autorizzati (o illeciti) e da rischi di perdita, distruzione e danno accidentali.Il </w:t>
      </w:r>
      <w:r>
        <w:rPr>
          <w:rFonts w:ascii="Verdana" w:hAnsi="Verdana" w:cs="Verdana"/>
          <w:b/>
          <w:w w:val="95"/>
          <w:sz w:val="16"/>
          <w:szCs w:val="16"/>
        </w:rPr>
        <w:t xml:space="preserve">Titolare del trattamento : </w:t>
      </w:r>
      <w:r>
        <w:rPr>
          <w:rFonts w:ascii="Verdana" w:hAnsi="Verdana" w:cs="Verdana"/>
          <w:w w:val="95"/>
          <w:sz w:val="16"/>
          <w:szCs w:val="16"/>
        </w:rPr>
        <w:t xml:space="preserve">USR Lombardia – via Polesine 13 Milano </w:t>
      </w:r>
      <w:r>
        <w:rPr>
          <w:rFonts w:ascii="Verdana" w:hAnsi="Verdana" w:cs="Verdana"/>
          <w:b/>
          <w:w w:val="95"/>
          <w:sz w:val="16"/>
          <w:szCs w:val="16"/>
        </w:rPr>
        <w:t>Responsabile</w:t>
      </w:r>
      <w:r>
        <w:rPr>
          <w:rFonts w:ascii="Verdana" w:hAnsi="Verdana" w:cs="Verdana"/>
          <w:b/>
          <w:spacing w:val="8"/>
          <w:w w:val="95"/>
          <w:sz w:val="16"/>
          <w:szCs w:val="16"/>
        </w:rPr>
        <w:t xml:space="preserve"> </w:t>
      </w:r>
      <w:r>
        <w:rPr>
          <w:rFonts w:ascii="Verdana" w:hAnsi="Verdana" w:cs="Verdana"/>
          <w:b/>
          <w:w w:val="95"/>
          <w:sz w:val="16"/>
          <w:szCs w:val="16"/>
        </w:rPr>
        <w:t>della</w:t>
      </w:r>
      <w:r>
        <w:rPr>
          <w:rFonts w:ascii="Verdana" w:hAnsi="Verdana" w:cs="Verdana"/>
          <w:b/>
          <w:spacing w:val="8"/>
          <w:w w:val="95"/>
          <w:sz w:val="16"/>
          <w:szCs w:val="16"/>
        </w:rPr>
        <w:t xml:space="preserve"> </w:t>
      </w:r>
      <w:r>
        <w:rPr>
          <w:rFonts w:ascii="Verdana" w:hAnsi="Verdana" w:cs="Verdana"/>
          <w:b/>
          <w:w w:val="95"/>
          <w:sz w:val="16"/>
          <w:szCs w:val="16"/>
        </w:rPr>
        <w:t>protezione</w:t>
      </w:r>
      <w:r>
        <w:rPr>
          <w:rFonts w:ascii="Verdana" w:hAnsi="Verdana" w:cs="Verdana"/>
          <w:b/>
          <w:spacing w:val="8"/>
          <w:w w:val="95"/>
          <w:sz w:val="16"/>
          <w:szCs w:val="16"/>
        </w:rPr>
        <w:t xml:space="preserve"> </w:t>
      </w:r>
      <w:r>
        <w:rPr>
          <w:rFonts w:ascii="Verdana" w:hAnsi="Verdana" w:cs="Verdana"/>
          <w:b/>
          <w:w w:val="95"/>
          <w:sz w:val="16"/>
          <w:szCs w:val="16"/>
        </w:rPr>
        <w:t>dei</w:t>
      </w:r>
      <w:r>
        <w:rPr>
          <w:rFonts w:ascii="Verdana" w:hAnsi="Verdana" w:cs="Verdana"/>
          <w:b/>
          <w:spacing w:val="8"/>
          <w:w w:val="95"/>
          <w:sz w:val="16"/>
          <w:szCs w:val="16"/>
        </w:rPr>
        <w:t xml:space="preserve"> </w:t>
      </w:r>
      <w:r>
        <w:rPr>
          <w:rFonts w:ascii="Verdana" w:hAnsi="Verdana" w:cs="Verdana"/>
          <w:b/>
          <w:w w:val="95"/>
          <w:sz w:val="16"/>
          <w:szCs w:val="16"/>
        </w:rPr>
        <w:t xml:space="preserve">dati : </w:t>
      </w:r>
      <w:r>
        <w:rPr>
          <w:rFonts w:ascii="Verdana" w:hAnsi="Verdana" w:cs="Verdana"/>
          <w:w w:val="95"/>
          <w:sz w:val="16"/>
          <w:szCs w:val="16"/>
        </w:rPr>
        <w:t xml:space="preserve">Ministero Istruzione </w:t>
      </w:r>
      <w:r>
        <w:rPr>
          <w:rFonts w:ascii="Verdana" w:hAnsi="Verdana" w:cs="Verdana"/>
          <w:b/>
          <w:w w:val="95"/>
          <w:sz w:val="16"/>
          <w:szCs w:val="16"/>
        </w:rPr>
        <w:t>Categorie di dati personali oggetto di trattamento.</w:t>
      </w:r>
      <w:r>
        <w:rPr>
          <w:rFonts w:ascii="Verdana" w:hAnsi="Verdana" w:cs="Verdana"/>
          <w:w w:val="95"/>
          <w:sz w:val="16"/>
          <w:szCs w:val="16"/>
        </w:rPr>
        <w:t xml:space="preserve">: </w:t>
      </w:r>
      <w:r>
        <w:rPr>
          <w:rFonts w:ascii="Verdana" w:hAnsi="Verdana" w:cs="Verdana"/>
          <w:b/>
          <w:w w:val="95"/>
          <w:sz w:val="16"/>
          <w:szCs w:val="16"/>
          <w:u w:val="single"/>
        </w:rPr>
        <w:t>dati personali comuni</w:t>
      </w:r>
      <w:r>
        <w:rPr>
          <w:rFonts w:ascii="Verdana" w:hAnsi="Verdana" w:cs="Verdana"/>
          <w:w w:val="95"/>
          <w:sz w:val="16"/>
          <w:szCs w:val="16"/>
        </w:rPr>
        <w:t xml:space="preserve">: dati anagrafici, dati relativi alla residenza o al domicilio, dati inerenti la composizione del nucleo familiare e i rapporti di parentela e/o di affinità; dati contabili, fiscali e finanziari; dati inerenti l’attività lavorativa; dati inerenti situazioni giudiziarie civili, amministrative, tributarie; dati audio/foto/video; dati di profilazione. Per i procedimenti di accesso agli atti di cui alla L. 241/90, potrà risultare necessario trattare anche i seguenti dati rientranti nelle </w:t>
      </w:r>
      <w:r>
        <w:rPr>
          <w:rFonts w:ascii="Verdana" w:hAnsi="Verdana" w:cs="Verdana"/>
          <w:b/>
          <w:w w:val="95"/>
          <w:sz w:val="16"/>
          <w:szCs w:val="16"/>
          <w:u w:val="single"/>
        </w:rPr>
        <w:t>categorie particolari</w:t>
      </w:r>
      <w:r>
        <w:rPr>
          <w:rFonts w:ascii="Verdana" w:hAnsi="Verdana" w:cs="Verdana"/>
          <w:b/>
          <w:w w:val="95"/>
          <w:sz w:val="16"/>
          <w:szCs w:val="16"/>
        </w:rPr>
        <w:t xml:space="preserve"> </w:t>
      </w:r>
      <w:r>
        <w:rPr>
          <w:rFonts w:ascii="Verdana" w:hAnsi="Verdana" w:cs="Verdana"/>
          <w:w w:val="95"/>
          <w:sz w:val="16"/>
          <w:szCs w:val="16"/>
        </w:rPr>
        <w:t>indicate all’art. 9 del Reg. UE 2016/679: dati relativi allo stato di salute; in tal caso, le operazioni di trattamento terranno pienamente conto degli interessi e dei diritti fondamentali dell'interessato.</w:t>
      </w:r>
      <w:r>
        <w:rPr>
          <w:rFonts w:ascii="Verdana" w:hAnsi="Verdana" w:cs="Verdana"/>
          <w:b/>
          <w:w w:val="95"/>
          <w:sz w:val="16"/>
          <w:szCs w:val="16"/>
        </w:rPr>
        <w:tab/>
        <w:t>Base giuridica del trattamento</w:t>
      </w:r>
      <w:r>
        <w:rPr>
          <w:rFonts w:ascii="Verdana" w:hAnsi="Verdana" w:cs="Verdana"/>
          <w:w w:val="95"/>
          <w:sz w:val="16"/>
          <w:szCs w:val="16"/>
        </w:rPr>
        <w:t xml:space="preserve">: Artt. 22, 23, 24 e 25 L. 241/90; D.P.R. 184/2006; Artt. 5, 5-bis e 5-ter D.Lgs. 14 marzo 2013, n. 33; Art. 6, par. 1, lett. c), e Art. 9, par. 2, lett. b) e g) del Regolamento UE 2016/679. </w:t>
      </w:r>
      <w:r>
        <w:rPr>
          <w:rFonts w:ascii="Verdana" w:hAnsi="Verdana" w:cs="Verdana"/>
          <w:b/>
          <w:w w:val="95"/>
          <w:sz w:val="16"/>
          <w:szCs w:val="16"/>
        </w:rPr>
        <w:t>Destinatari</w:t>
      </w:r>
      <w:r>
        <w:rPr>
          <w:rFonts w:ascii="Verdana" w:hAnsi="Verdana" w:cs="Verdana"/>
          <w:b/>
          <w:spacing w:val="7"/>
          <w:w w:val="95"/>
          <w:sz w:val="16"/>
          <w:szCs w:val="16"/>
        </w:rPr>
        <w:t xml:space="preserve"> </w:t>
      </w:r>
      <w:r>
        <w:rPr>
          <w:rFonts w:ascii="Verdana" w:hAnsi="Verdana" w:cs="Verdana"/>
          <w:b/>
          <w:w w:val="95"/>
          <w:sz w:val="16"/>
          <w:szCs w:val="16"/>
        </w:rPr>
        <w:t>dei</w:t>
      </w:r>
      <w:r>
        <w:rPr>
          <w:rFonts w:ascii="Verdana" w:hAnsi="Verdana" w:cs="Verdana"/>
          <w:b/>
          <w:spacing w:val="7"/>
          <w:w w:val="95"/>
          <w:sz w:val="16"/>
          <w:szCs w:val="16"/>
        </w:rPr>
        <w:t xml:space="preserve"> </w:t>
      </w:r>
      <w:r>
        <w:rPr>
          <w:rFonts w:ascii="Verdana" w:hAnsi="Verdana" w:cs="Verdana"/>
          <w:b/>
          <w:w w:val="95"/>
          <w:sz w:val="16"/>
          <w:szCs w:val="16"/>
        </w:rPr>
        <w:t>dati</w:t>
      </w:r>
      <w:r>
        <w:rPr>
          <w:rFonts w:ascii="Verdana" w:hAnsi="Verdana" w:cs="Verdana"/>
          <w:b/>
          <w:spacing w:val="5"/>
          <w:w w:val="95"/>
          <w:sz w:val="16"/>
          <w:szCs w:val="16"/>
        </w:rPr>
        <w:t xml:space="preserve"> </w:t>
      </w:r>
      <w:r>
        <w:rPr>
          <w:rFonts w:ascii="Verdana" w:hAnsi="Verdana" w:cs="Verdana"/>
          <w:b/>
          <w:w w:val="95"/>
          <w:sz w:val="16"/>
          <w:szCs w:val="16"/>
        </w:rPr>
        <w:t>personali</w:t>
      </w:r>
      <w:r>
        <w:rPr>
          <w:rFonts w:ascii="Verdana" w:hAnsi="Verdana" w:cs="Verdana"/>
          <w:w w:val="95"/>
          <w:sz w:val="16"/>
          <w:szCs w:val="16"/>
        </w:rPr>
        <w:t xml:space="preserve">: i dati personali potranno essere comunicati ad altri uffici del MIUR, alle Pubbliche Amministrazioni che detengono dati, informazioni o documenti richiesti dall’istante; ad eventuali controinteressati; agli uffici giudiziari e all’Avvocatura dello Stato in caso di ricorsi. </w:t>
      </w:r>
      <w:r>
        <w:rPr>
          <w:rFonts w:ascii="Verdana" w:hAnsi="Verdana" w:cs="Verdana"/>
          <w:b/>
          <w:w w:val="95"/>
          <w:sz w:val="16"/>
          <w:szCs w:val="16"/>
        </w:rPr>
        <w:t>Natura obbligatoria del conferimento dei dati</w:t>
      </w:r>
      <w:r>
        <w:rPr>
          <w:rFonts w:ascii="Verdana" w:hAnsi="Verdana" w:cs="Verdana"/>
          <w:w w:val="95"/>
          <w:sz w:val="16"/>
          <w:szCs w:val="16"/>
        </w:rPr>
        <w:t xml:space="preserve">. Il conferimento del set di dati minimo indicato nei modelli di istanza di accesso è necessario </w:t>
      </w:r>
      <w:proofErr w:type="gramStart"/>
      <w:r>
        <w:rPr>
          <w:rFonts w:ascii="Verdana" w:hAnsi="Verdana" w:cs="Verdana"/>
          <w:w w:val="95"/>
          <w:sz w:val="16"/>
          <w:szCs w:val="16"/>
        </w:rPr>
        <w:t>per  istruire</w:t>
      </w:r>
      <w:proofErr w:type="gramEnd"/>
      <w:r>
        <w:rPr>
          <w:rFonts w:ascii="Verdana" w:hAnsi="Verdana" w:cs="Verdana"/>
          <w:w w:val="95"/>
          <w:sz w:val="16"/>
          <w:szCs w:val="16"/>
        </w:rPr>
        <w:t xml:space="preserve"> e valutare la domanda. L’eventuale omissione o rifiuto di fornire i dati necessari può comportare l'impossibilità di dar corso al procedimento amministrativo. </w:t>
      </w:r>
      <w:r>
        <w:rPr>
          <w:rFonts w:ascii="Verdana" w:hAnsi="Verdana" w:cs="Verdana"/>
          <w:b/>
          <w:w w:val="95"/>
          <w:sz w:val="16"/>
          <w:szCs w:val="16"/>
        </w:rPr>
        <w:t>Periodo di conservazione dei dati</w:t>
      </w:r>
      <w:r>
        <w:rPr>
          <w:rFonts w:ascii="Verdana" w:hAnsi="Verdana" w:cs="Verdana"/>
          <w:w w:val="95"/>
          <w:sz w:val="16"/>
          <w:szCs w:val="16"/>
        </w:rPr>
        <w:t xml:space="preserve">: per tutto il periodo antecedente alla prescrizione dei diritti di azione aventi ad oggetto le decisioni in ordine all’accoglimento o al rifiuto dell’istanza di accesso nonché fino a quando la conservazione dei dati sia utile per l’Amministrazione per la dimostrazione del corretto adempimento degli obblighi di legge. </w:t>
      </w:r>
      <w:r>
        <w:rPr>
          <w:rFonts w:ascii="Verdana" w:hAnsi="Verdana" w:cs="Verdana"/>
          <w:b/>
          <w:w w:val="95"/>
          <w:sz w:val="16"/>
          <w:szCs w:val="16"/>
        </w:rPr>
        <w:tab/>
        <w:t>Diritti dell’interessato</w:t>
      </w:r>
      <w:r>
        <w:rPr>
          <w:rFonts w:ascii="Verdana" w:hAnsi="Verdana" w:cs="Verdana"/>
          <w:w w:val="95"/>
          <w:sz w:val="16"/>
          <w:szCs w:val="16"/>
        </w:rPr>
        <w:t>. L’interessato può chiedere all’Amministrazione l'accesso ai suoi dati personali; può chiedere la rettifica di dati inesatti o l’integrazione di dati incompleti, fatti comunque salvi gli effetti giuridici già prodottisi per effetto dei dati personali dichiarati dall’interessato fino a quel momento. Può altresì richiedere la limitazione del trattamento dei dati nei casi previsti dall’art. 18 del Regolamento UE 2016/679, nonché la cancellazione dei dati personali quando questi non siano più necessari rispetto alle finalità per le quali sono stati trattati e a quelle con esse compatibili, decorso il periodo di conservazione sopra indicato. Non opera il diritto alla “portabilità dei dati” di cui all’art. 20 del Regolamento, in quanto essi sono trattati per l'esecuzione di un compito di interesse pubblico o per l’esercizio di pubblici poteri (art. 20, par. 3, Reg.).</w:t>
      </w:r>
      <w:r>
        <w:rPr>
          <w:rFonts w:ascii="Verdana" w:hAnsi="Verdana" w:cs="Verdana"/>
          <w:w w:val="95"/>
          <w:sz w:val="16"/>
          <w:szCs w:val="16"/>
        </w:rPr>
        <w:tab/>
        <w:t xml:space="preserve">      L’interessato può proporre </w:t>
      </w:r>
      <w:r>
        <w:rPr>
          <w:rFonts w:ascii="Verdana" w:hAnsi="Verdana" w:cs="Verdana"/>
          <w:b/>
          <w:w w:val="95"/>
          <w:sz w:val="16"/>
          <w:szCs w:val="16"/>
        </w:rPr>
        <w:t>reclamo</w:t>
      </w:r>
      <w:r>
        <w:rPr>
          <w:rFonts w:ascii="Verdana" w:hAnsi="Verdana" w:cs="Verdana"/>
          <w:w w:val="95"/>
          <w:sz w:val="16"/>
          <w:szCs w:val="16"/>
        </w:rPr>
        <w:t xml:space="preserve"> al Garante per la privacy nel caso in cui ritenga che il trattamento dei suoi dati personali violi il regolamento UE    2016/679. Può altresì adire l’Autorità giurisdizionale.</w:t>
      </w:r>
    </w:p>
    <w:sectPr w:rsidR="007E709A">
      <w:footerReference w:type="default" r:id="rId7"/>
      <w:pgSz w:w="11906" w:h="16838"/>
      <w:pgMar w:top="1134" w:right="1134" w:bottom="1693" w:left="1134" w:header="0" w:footer="1134"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6B677" w14:textId="77777777" w:rsidR="008042EF" w:rsidRDefault="008042EF">
      <w:pPr>
        <w:rPr>
          <w:rFonts w:hint="eastAsia"/>
        </w:rPr>
      </w:pPr>
      <w:r>
        <w:separator/>
      </w:r>
    </w:p>
  </w:endnote>
  <w:endnote w:type="continuationSeparator" w:id="0">
    <w:p w14:paraId="302BC118" w14:textId="77777777" w:rsidR="008042EF" w:rsidRDefault="008042E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B49D" w14:textId="77777777" w:rsidR="007E709A" w:rsidRDefault="007E709A">
    <w:pPr>
      <w:pStyle w:val="Pidipagin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56199" w14:textId="77777777" w:rsidR="008042EF" w:rsidRDefault="008042EF">
      <w:pPr>
        <w:rPr>
          <w:rFonts w:hint="eastAsia"/>
        </w:rPr>
      </w:pPr>
      <w:r>
        <w:separator/>
      </w:r>
    </w:p>
  </w:footnote>
  <w:footnote w:type="continuationSeparator" w:id="0">
    <w:p w14:paraId="1DAEEF1B" w14:textId="77777777" w:rsidR="008042EF" w:rsidRDefault="008042E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09A"/>
    <w:rsid w:val="003714BD"/>
    <w:rsid w:val="004D396D"/>
    <w:rsid w:val="007E709A"/>
    <w:rsid w:val="008042EF"/>
    <w:rsid w:val="00C543D3"/>
    <w:rsid w:val="00D16325"/>
    <w:rsid w:val="00E93B1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9FFFB"/>
  <w15:docId w15:val="{E0B04731-C4A5-49BA-900D-DFDB3463F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rPr>
      <w:color w:val="0000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color w:val="0000FF"/>
      <w:u w:val="single"/>
    </w:rPr>
  </w:style>
  <w:style w:type="character" w:customStyle="1" w:styleId="Caratteredellanota">
    <w:name w:val="Carattere della nota"/>
    <w:rPr>
      <w:vertAlign w:val="superscript"/>
    </w:rPr>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paragraph" w:styleId="Titolo">
    <w:name w:val="Title"/>
    <w:basedOn w:val="Normale"/>
    <w:next w:val="Corpodeltesto"/>
    <w:uiPriority w:val="10"/>
    <w:qFormat/>
    <w:pPr>
      <w:keepNext/>
      <w:spacing w:before="240" w:after="120"/>
    </w:pPr>
    <w:rPr>
      <w:rFonts w:ascii="Liberation Sans" w:eastAsia="Microsoft YaHei" w:hAnsi="Liberation Sans"/>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style>
  <w:style w:type="paragraph" w:styleId="Didascalia">
    <w:name w:val="caption"/>
    <w:basedOn w:val="Normale"/>
    <w:pPr>
      <w:suppressLineNumbers/>
      <w:spacing w:before="120" w:after="120"/>
    </w:pPr>
    <w:rPr>
      <w:i/>
      <w:iCs/>
    </w:rPr>
  </w:style>
  <w:style w:type="paragraph" w:customStyle="1" w:styleId="Indice">
    <w:name w:val="Indice"/>
    <w:basedOn w:val="Normale"/>
    <w:pPr>
      <w:suppressLineNumbers/>
    </w:pPr>
  </w:style>
  <w:style w:type="paragraph" w:customStyle="1" w:styleId="Notaapidipagina">
    <w:name w:val="Nota a piè di pagina"/>
    <w:basedOn w:val="Normale"/>
    <w:pPr>
      <w:suppressLineNumbers/>
      <w:ind w:left="339" w:hanging="339"/>
    </w:pPr>
    <w:rPr>
      <w:sz w:val="20"/>
      <w:szCs w:val="20"/>
    </w:rPr>
  </w:style>
  <w:style w:type="paragraph" w:styleId="Paragrafoelenco">
    <w:name w:val="List Paragraph"/>
    <w:basedOn w:val="Normale"/>
    <w:pPr>
      <w:ind w:left="720"/>
      <w:contextualSpacing/>
    </w:pPr>
    <w:rPr>
      <w:rFonts w:ascii="Times New Roman" w:eastAsia="Times New Roman" w:hAnsi="Times New Roman" w:cs="Times New Roman"/>
      <w:lang w:eastAsia="it-IT"/>
    </w:rPr>
  </w:style>
  <w:style w:type="paragraph" w:styleId="Pidipagina">
    <w:name w:val="footer"/>
    <w:basedOn w:val="Normale"/>
    <w:pPr>
      <w:suppressLineNumbers/>
      <w:tabs>
        <w:tab w:val="center" w:pos="4819"/>
        <w:tab w:val="right" w:pos="9638"/>
      </w:tabs>
    </w:pPr>
  </w:style>
  <w:style w:type="paragraph" w:styleId="Intestazione">
    <w:name w:val="header"/>
    <w:basedOn w:val="Norma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ivico@istruzione.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998</Words>
  <Characters>5690</Characters>
  <Application>Microsoft Office Word</Application>
  <DocSecurity>0</DocSecurity>
  <Lines>47</Lines>
  <Paragraphs>13</Paragraphs>
  <ScaleCrop>false</ScaleCrop>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Genghi Aldo</dc:creator>
  <cp:lastModifiedBy>Genghi Aldo</cp:lastModifiedBy>
  <cp:revision>5</cp:revision>
  <dcterms:created xsi:type="dcterms:W3CDTF">2022-12-28T14:08:00Z</dcterms:created>
  <dcterms:modified xsi:type="dcterms:W3CDTF">2022-12-29T08:25:00Z</dcterms:modified>
  <dc:language>it-IT</dc:language>
</cp:coreProperties>
</file>